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33" w:type="dxa"/>
        <w:tblInd w:w="103" w:type="dxa"/>
        <w:tblLook w:val="04A0"/>
      </w:tblPr>
      <w:tblGrid>
        <w:gridCol w:w="1933"/>
        <w:gridCol w:w="1607"/>
        <w:gridCol w:w="10319"/>
        <w:gridCol w:w="1874"/>
      </w:tblGrid>
      <w:tr w:rsidR="00883F75" w:rsidRPr="005F6D92" w:rsidTr="006A63BB">
        <w:trPr>
          <w:trHeight w:val="1500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75" w:rsidRPr="005F6D92" w:rsidRDefault="00883F75" w:rsidP="00ED0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5F6D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Вид актива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75" w:rsidRPr="005F6D92" w:rsidRDefault="00883F75" w:rsidP="001E2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5F6D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Уровень определения справедливой стоимости</w:t>
            </w:r>
          </w:p>
        </w:tc>
        <w:tc>
          <w:tcPr>
            <w:tcW w:w="1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75" w:rsidRPr="005F6D92" w:rsidRDefault="0024565E" w:rsidP="0088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5F6D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Методы определения справедливой стоимости</w:t>
            </w:r>
          </w:p>
          <w:p w:rsidR="00883F75" w:rsidRPr="005F6D92" w:rsidRDefault="00883F75" w:rsidP="001E2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5F6D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</w:tr>
      <w:tr w:rsidR="001E2BAE" w:rsidRPr="005F6D92" w:rsidTr="006A63BB">
        <w:trPr>
          <w:trHeight w:val="255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AE" w:rsidRPr="005F6D92" w:rsidRDefault="001E2BAE" w:rsidP="001E2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5F6D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AE" w:rsidRPr="005F6D92" w:rsidRDefault="001E2BAE" w:rsidP="001E2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5F6D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0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AE" w:rsidRPr="005F6D92" w:rsidRDefault="001E2BAE" w:rsidP="00ED0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5F6D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Торгуемый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AE" w:rsidRPr="005F6D92" w:rsidRDefault="001E2BAE" w:rsidP="00ED0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5F6D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Неторгуемый</w:t>
            </w:r>
          </w:p>
        </w:tc>
      </w:tr>
      <w:tr w:rsidR="001E2BAE" w:rsidRPr="005F6D92" w:rsidTr="006A63BB">
        <w:trPr>
          <w:trHeight w:val="2595"/>
        </w:trPr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AE" w:rsidRPr="005F6D92" w:rsidRDefault="001E2BAE" w:rsidP="001E2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5F6D9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Ценные бумаги российских эмитентов </w:t>
            </w:r>
          </w:p>
        </w:tc>
        <w:tc>
          <w:tcPr>
            <w:tcW w:w="1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AE" w:rsidRPr="005F6D92" w:rsidRDefault="001E2BAE" w:rsidP="001E2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F6D92">
              <w:rPr>
                <w:rFonts w:ascii="Times New Roman" w:eastAsia="Times New Roman" w:hAnsi="Times New Roman" w:cs="Times New Roman"/>
                <w:color w:val="000000" w:themeColor="text1"/>
              </w:rPr>
              <w:t>1 уровень</w:t>
            </w:r>
          </w:p>
        </w:tc>
        <w:tc>
          <w:tcPr>
            <w:tcW w:w="103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1CEC" w:rsidRPr="005F6D92" w:rsidRDefault="001E2BAE" w:rsidP="00DB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bookmarkStart w:id="0" w:name="RANGE!C3"/>
            <w:r w:rsidRPr="005F6D9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Вариант 1</w:t>
            </w:r>
            <w:r w:rsidRPr="005F6D92">
              <w:rPr>
                <w:rFonts w:ascii="Times New Roman" w:eastAsia="Times New Roman" w:hAnsi="Times New Roman" w:cs="Times New Roman"/>
                <w:color w:val="000000" w:themeColor="text1"/>
              </w:rPr>
              <w:t>: Для определения справедливой стоимости, используются цены основного рынка   за последний торговый день (из числа активных  российских бирж), выбранные в следующем порядке (убывания приоритета):</w:t>
            </w:r>
            <w:r w:rsidRPr="005F6D92">
              <w:rPr>
                <w:rFonts w:ascii="Times New Roman" w:eastAsia="Times New Roman" w:hAnsi="Times New Roman" w:cs="Times New Roman"/>
                <w:color w:val="000000" w:themeColor="text1"/>
              </w:rPr>
              <w:br/>
            </w:r>
            <w:r w:rsidR="006A63BB" w:rsidRPr="005F6D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  </w:t>
            </w:r>
            <w:r w:rsidRPr="005F6D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a) цена спроса (bid) на момент окончания торговой сессии российской биржи на дату определения СЧА при условии подтверждения ее корректности; </w:t>
            </w:r>
            <w:r w:rsidR="007E264A" w:rsidRPr="005F6D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Цена спроса, определенная на дату определения СЧА, признается корректной, если она находится в интервале между минимальной и максимальной ценами сделок на эту же дату этой же биржи;  </w:t>
            </w:r>
            <w:r w:rsidRPr="005F6D92">
              <w:rPr>
                <w:rFonts w:ascii="Times New Roman" w:eastAsia="Times New Roman" w:hAnsi="Times New Roman" w:cs="Times New Roman"/>
                <w:color w:val="000000" w:themeColor="text1"/>
              </w:rPr>
              <w:br/>
            </w:r>
            <w:r w:rsidR="006A63BB" w:rsidRPr="005F6D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  </w:t>
            </w:r>
            <w:r w:rsidRPr="005F6D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b) средневзвешенная цена на момент окончания торговой сессии российской биржи на дату определения СЧА, </w:t>
            </w:r>
            <w:r w:rsidR="00471CEC" w:rsidRPr="005F6D92">
              <w:rPr>
                <w:rFonts w:ascii="Times New Roman" w:eastAsia="Times New Roman" w:hAnsi="Times New Roman" w:cs="Times New Roman"/>
                <w:color w:val="000000" w:themeColor="text1"/>
              </w:rPr>
              <w:t>при условии, что данная цена находится в пределах спр</w:t>
            </w:r>
            <w:r w:rsidR="00E121F1" w:rsidRPr="005F6D92">
              <w:rPr>
                <w:rFonts w:ascii="Times New Roman" w:eastAsia="Times New Roman" w:hAnsi="Times New Roman" w:cs="Times New Roman"/>
                <w:color w:val="000000" w:themeColor="text1"/>
              </w:rPr>
              <w:t>е</w:t>
            </w:r>
            <w:r w:rsidR="00471CEC" w:rsidRPr="005F6D92">
              <w:rPr>
                <w:rFonts w:ascii="Times New Roman" w:eastAsia="Times New Roman" w:hAnsi="Times New Roman" w:cs="Times New Roman"/>
                <w:color w:val="000000" w:themeColor="text1"/>
              </w:rPr>
              <w:t>да по спросу и предложению на указанную дату;</w:t>
            </w:r>
          </w:p>
          <w:p w:rsidR="006A63BB" w:rsidRPr="005F6D92" w:rsidRDefault="006A63BB" w:rsidP="006A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F6D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     </w:t>
            </w:r>
            <w:r w:rsidR="001E2BAE" w:rsidRPr="005F6D92">
              <w:rPr>
                <w:rFonts w:ascii="Times New Roman" w:eastAsia="Times New Roman" w:hAnsi="Times New Roman" w:cs="Times New Roman"/>
                <w:color w:val="000000" w:themeColor="text1"/>
              </w:rPr>
              <w:t>с) цена закрытия на момент окончания торговой сессии российской биржи на дату определения СЧА при условии подтверждения ее корректности;</w:t>
            </w:r>
            <w:r w:rsidR="001F3707" w:rsidRPr="005F6D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1E2BAE" w:rsidRPr="005F6D92">
              <w:rPr>
                <w:rFonts w:ascii="Times New Roman" w:eastAsia="Times New Roman" w:hAnsi="Times New Roman" w:cs="Times New Roman"/>
                <w:color w:val="000000" w:themeColor="text1"/>
              </w:rPr>
              <w:t>Цена закрытия признается корректной, если раскрыты данные об объеме торгов за день и объем торгов не равен нулю</w:t>
            </w:r>
            <w:r w:rsidR="001F3707" w:rsidRPr="005F6D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1E2BAE" w:rsidRPr="005F6D92">
              <w:rPr>
                <w:rFonts w:ascii="Times New Roman" w:eastAsia="Times New Roman" w:hAnsi="Times New Roman" w:cs="Times New Roman"/>
                <w:color w:val="000000" w:themeColor="text1"/>
              </w:rPr>
              <w:t>с проверкой (CLOSE)&lt;&gt;0</w:t>
            </w:r>
            <w:r w:rsidR="001E2BAE" w:rsidRPr="005F6D92">
              <w:rPr>
                <w:rFonts w:ascii="Times New Roman" w:eastAsia="Times New Roman" w:hAnsi="Times New Roman" w:cs="Times New Roman"/>
                <w:color w:val="000000" w:themeColor="text1"/>
              </w:rPr>
              <w:br/>
              <w:t>Иной приоритет определения справедливой стоимости может быть установлен в Правилах определения СЧА .</w:t>
            </w:r>
            <w:bookmarkEnd w:id="0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AE" w:rsidRPr="005F6D92" w:rsidRDefault="001E2BAE" w:rsidP="001E2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F6D92">
              <w:rPr>
                <w:rFonts w:ascii="Times New Roman" w:eastAsia="Times New Roman" w:hAnsi="Times New Roman" w:cs="Times New Roman"/>
                <w:color w:val="000000" w:themeColor="text1"/>
              </w:rPr>
              <w:t>отсутствует</w:t>
            </w:r>
          </w:p>
        </w:tc>
      </w:tr>
      <w:tr w:rsidR="001E2BAE" w:rsidRPr="005F6D92" w:rsidTr="005F6D92">
        <w:trPr>
          <w:trHeight w:val="995"/>
        </w:trPr>
        <w:tc>
          <w:tcPr>
            <w:tcW w:w="18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2BAE" w:rsidRPr="005F6D92" w:rsidRDefault="001E2BAE" w:rsidP="001E2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BAE" w:rsidRPr="005F6D92" w:rsidRDefault="001E2BAE" w:rsidP="001E2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2BAE" w:rsidRPr="005F6D92" w:rsidRDefault="001E2BAE" w:rsidP="00DB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AE" w:rsidRPr="005F6D92" w:rsidRDefault="001E2BAE" w:rsidP="001E2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F6D92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</w:tr>
      <w:tr w:rsidR="001E2BAE" w:rsidRPr="005F6D92" w:rsidTr="006A63BB">
        <w:trPr>
          <w:trHeight w:val="3825"/>
        </w:trPr>
        <w:tc>
          <w:tcPr>
            <w:tcW w:w="18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2BAE" w:rsidRPr="005F6D92" w:rsidRDefault="001E2BAE" w:rsidP="001E2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0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AE" w:rsidRPr="005F6D92" w:rsidRDefault="001E2BAE" w:rsidP="001E2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F6D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2 уровень </w:t>
            </w:r>
          </w:p>
        </w:tc>
        <w:tc>
          <w:tcPr>
            <w:tcW w:w="103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3BB" w:rsidRPr="005F6D92" w:rsidRDefault="001C5716" w:rsidP="006A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5F6D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Для акций российских эмитентов в порядке убывания приоритета:</w:t>
            </w:r>
            <w:r w:rsidRPr="005F6D92">
              <w:rPr>
                <w:rFonts w:ascii="Times New Roman" w:eastAsia="Times New Roman" w:hAnsi="Times New Roman" w:cs="Times New Roman"/>
                <w:color w:val="000000" w:themeColor="text1"/>
              </w:rPr>
              <w:br/>
            </w:r>
          </w:p>
          <w:p w:rsidR="001F3707" w:rsidRPr="005F6D92" w:rsidRDefault="001C5716" w:rsidP="001C5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F6D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Вариант 1. Справедливая стоимость акций, обращающихся на российских и иностранных фондовых биржах, определяется в соответствии с моделью оценки, основанной на корректировке исторической цены</w:t>
            </w:r>
            <w:r w:rsidR="001F3707" w:rsidRPr="005F6D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(далее – модель CAPM)</w:t>
            </w:r>
            <w:r w:rsidRPr="005F6D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. </w:t>
            </w:r>
            <w:r w:rsidRPr="005F6D92">
              <w:rPr>
                <w:rFonts w:ascii="Times New Roman" w:eastAsia="Times New Roman" w:hAnsi="Times New Roman" w:cs="Times New Roman"/>
                <w:color w:val="000000" w:themeColor="text1"/>
              </w:rPr>
              <w:t>Данная корректировка применяется в случае отсутствия наблюдаемой цены в течен</w:t>
            </w:r>
            <w:r w:rsidR="001F3707" w:rsidRPr="005F6D92">
              <w:rPr>
                <w:rFonts w:ascii="Times New Roman" w:eastAsia="Times New Roman" w:hAnsi="Times New Roman" w:cs="Times New Roman"/>
                <w:color w:val="000000" w:themeColor="text1"/>
              </w:rPr>
              <w:t>ие не более десяти рабочих дней</w:t>
            </w:r>
            <w:r w:rsidRPr="005F6D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(далее 3 уровень)</w:t>
            </w:r>
            <w:r w:rsidR="001F3707" w:rsidRPr="005F6D92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 w:rsidRPr="005F6D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Для целей оценки справедливой стоимости используется сравнение динамики (доходности за определенный промежуток времени) анализируемого финансового инструмента с динамикой рыночных индикаторов. </w:t>
            </w:r>
          </w:p>
          <w:p w:rsidR="00437E4F" w:rsidRPr="005F6D92" w:rsidRDefault="001F3707" w:rsidP="001F3707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F6D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 качестве рыночного индикатора (бенчмарка) акций российских эмитентов, </w:t>
            </w:r>
            <w:r w:rsidR="00437E4F" w:rsidRPr="005F6D92">
              <w:rPr>
                <w:rFonts w:ascii="Times New Roman" w:eastAsia="Times New Roman" w:hAnsi="Times New Roman" w:cs="Times New Roman"/>
                <w:color w:val="000000" w:themeColor="text1"/>
              </w:rPr>
              <w:t>могут использоваться:</w:t>
            </w:r>
          </w:p>
          <w:p w:rsidR="001F3707" w:rsidRPr="005F6D92" w:rsidRDefault="00437E4F" w:rsidP="00437E4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F6D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- </w:t>
            </w:r>
            <w:r w:rsidR="001F3707" w:rsidRPr="005F6D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индекс Московской Биржи (IMOEX).</w:t>
            </w:r>
          </w:p>
          <w:p w:rsidR="001C5716" w:rsidRPr="005F6D92" w:rsidRDefault="00EB6F09" w:rsidP="001C5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F6D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- индексы акций широкого рынка (основные индексы), такие как MSCI, S&amp;P500, DJIA и другие; </w:t>
            </w:r>
          </w:p>
          <w:p w:rsidR="001C5716" w:rsidRPr="005F6D92" w:rsidRDefault="00EB6F09" w:rsidP="001C5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F6D92">
              <w:rPr>
                <w:rFonts w:ascii="Times New Roman" w:eastAsia="Times New Roman" w:hAnsi="Times New Roman" w:cs="Times New Roman"/>
                <w:color w:val="000000" w:themeColor="text1"/>
              </w:rPr>
              <w:t>- капитализационные индексы акций (высокой, средней и низкой капитализации);</w:t>
            </w:r>
            <w:r w:rsidRPr="005F6D92">
              <w:rPr>
                <w:rFonts w:ascii="Times New Roman" w:eastAsia="Times New Roman" w:hAnsi="Times New Roman" w:cs="Times New Roman"/>
                <w:color w:val="000000" w:themeColor="text1"/>
              </w:rPr>
              <w:br/>
              <w:t>- отраслевые индексы.</w:t>
            </w:r>
            <w:r w:rsidR="001C5716" w:rsidRPr="005F6D92">
              <w:rPr>
                <w:rFonts w:ascii="Times New Roman" w:eastAsia="Times New Roman" w:hAnsi="Times New Roman" w:cs="Times New Roman"/>
                <w:color w:val="000000" w:themeColor="text1"/>
              </w:rPr>
              <w:br/>
            </w:r>
            <w:r w:rsidR="001C5716" w:rsidRPr="005F6D92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 xml:space="preserve">По депозитарным распискам возможно использование рыночных индикаторов в отношении базовых активов, также следует выбирать индекс с учетом странового риска инструмента. </w:t>
            </w:r>
          </w:p>
          <w:p w:rsidR="00B546C4" w:rsidRPr="005F6D92" w:rsidRDefault="001C5716" w:rsidP="001C5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F6D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Таблица выбора соответствующего индекса устанавливается в Правилах определения СЧА </w:t>
            </w:r>
            <w:r w:rsidRPr="005F6D92">
              <w:rPr>
                <w:rFonts w:ascii="Times New Roman" w:eastAsia="Times New Roman" w:hAnsi="Times New Roman" w:cs="Times New Roman"/>
                <w:color w:val="000000" w:themeColor="text1"/>
              </w:rPr>
              <w:br/>
              <w:t xml:space="preserve">В случае, если валюта индекса отличается от валюты оцениваемой ценной бумаги, расчет производится с учетом курсовой разницы по курсу, определяемому в соответствии с Правилами определения </w:t>
            </w:r>
            <w:r w:rsidR="00883F75" w:rsidRPr="005F6D92">
              <w:rPr>
                <w:rFonts w:ascii="Times New Roman" w:eastAsia="Times New Roman" w:hAnsi="Times New Roman" w:cs="Times New Roman"/>
                <w:color w:val="000000" w:themeColor="text1"/>
              </w:rPr>
              <w:t>СЧА</w:t>
            </w:r>
            <w:r w:rsidRPr="005F6D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. </w:t>
            </w:r>
          </w:p>
          <w:p w:rsidR="006A63BB" w:rsidRPr="005F6D92" w:rsidRDefault="00B546C4" w:rsidP="00B546C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F6D92">
              <w:rPr>
                <w:rFonts w:ascii="Times New Roman" w:eastAsia="Times New Roman" w:hAnsi="Times New Roman" w:cs="Times New Roman"/>
                <w:color w:val="000000" w:themeColor="text1"/>
              </w:rPr>
              <w:t>Формула расчета справедливой стоимости на дату расчета</w:t>
            </w:r>
          </w:p>
          <w:p w:rsidR="00B546C4" w:rsidRPr="005F6D92" w:rsidRDefault="001D7874" w:rsidP="00B546C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Times New Roman" w:cs="Times New Roman"/>
                        <w:color w:val="000000" w:themeColor="text1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 w:themeColor="text1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 w:themeColor="text1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 w:themeColor="text1"/>
                  </w:rPr>
                  <m:t>=</m:t>
                </m:r>
                <m:sSub>
                  <m:sSubPr>
                    <m:ctrlPr>
                      <w:rPr>
                        <w:rFonts w:ascii="Cambria Math" w:eastAsia="Times New Roman" w:hAnsi="Times New Roman" w:cs="Times New Roman"/>
                        <w:color w:val="000000" w:themeColor="text1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 w:themeColor="text1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 w:themeColor="text1"/>
                      </w:rPr>
                      <m:t>0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 w:themeColor="text1"/>
                  </w:rPr>
                  <m:t>×</m:t>
                </m:r>
                <m:d>
                  <m:dPr>
                    <m:ctrlPr>
                      <w:rPr>
                        <w:rFonts w:ascii="Cambria Math" w:eastAsia="Times New Roman" w:hAnsi="Times New Roman" w:cs="Times New Roman"/>
                        <w:color w:val="000000" w:themeColor="text1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 w:themeColor="text1"/>
                      </w:rPr>
                      <m:t>1+E(R)</m:t>
                    </m:r>
                  </m:e>
                </m:d>
              </m:oMath>
            </m:oMathPara>
          </w:p>
          <w:p w:rsidR="00B546C4" w:rsidRPr="005F6D92" w:rsidRDefault="00B546C4" w:rsidP="00B546C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F6D92">
              <w:rPr>
                <w:rFonts w:ascii="Times New Roman" w:eastAsia="Times New Roman" w:hAnsi="Times New Roman" w:cs="Times New Roman"/>
                <w:color w:val="000000" w:themeColor="text1"/>
              </w:rPr>
              <w:t>Формула расчета ожидаемой доходности модели CAPM:</w:t>
            </w:r>
          </w:p>
          <w:p w:rsidR="00B546C4" w:rsidRPr="005F6D92" w:rsidRDefault="00B546C4" w:rsidP="00B546C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B546C4" w:rsidRPr="005F6D92" w:rsidRDefault="00B546C4" w:rsidP="00B546C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 w:themeColor="text1"/>
                  </w:rPr>
                  <m:t>E</m:t>
                </m:r>
                <m:d>
                  <m:dPr>
                    <m:ctrlPr>
                      <w:rPr>
                        <w:rFonts w:ascii="Cambria Math" w:eastAsia="Times New Roman" w:hAnsi="Times New Roman" w:cs="Times New Roman"/>
                        <w:color w:val="000000" w:themeColor="text1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 w:themeColor="text1"/>
                      </w:rPr>
                      <m:t>R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 w:themeColor="text1"/>
                  </w:rPr>
                  <m:t>=</m:t>
                </m:r>
                <m:sSubSup>
                  <m:sSubSupPr>
                    <m:ctrlPr>
                      <w:rPr>
                        <w:rFonts w:ascii="Cambria Math" w:eastAsia="Times New Roman" w:hAnsi="Times New Roman" w:cs="Times New Roman"/>
                        <w:color w:val="000000" w:themeColor="text1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 w:themeColor="text1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 w:themeColor="text1"/>
                      </w:rPr>
                      <m:t>f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 w:themeColor="text1"/>
                      </w:rPr>
                      <m:t>'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 w:themeColor="text1"/>
                  </w:rPr>
                  <m:t>+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 w:themeColor="text1"/>
                  </w:rPr>
                  <m:t>β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 w:themeColor="text1"/>
                  </w:rPr>
                  <m:t xml:space="preserve"> </m:t>
                </m:r>
                <m:d>
                  <m:dPr>
                    <m:ctrlPr>
                      <w:rPr>
                        <w:rFonts w:ascii="Cambria Math" w:eastAsia="Times New Roman" w:hAnsi="Times New Roman" w:cs="Times New Roman"/>
                        <w:color w:val="000000" w:themeColor="text1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Times New Roman" w:hAnsi="Times New Roman" w:cs="Times New Roman"/>
                            <w:color w:val="000000" w:themeColor="text1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Times New Roman" w:cs="Times New Roman"/>
                            <w:color w:val="000000" w:themeColor="text1"/>
                          </w:rPr>
                          <m:t>R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Times New Roman" w:cs="Times New Roman"/>
                            <w:color w:val="000000" w:themeColor="text1"/>
                          </w:rPr>
                          <m:t>m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 w:themeColor="text1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="Times New Roman" w:hAnsi="Times New Roman" w:cs="Times New Roman"/>
                            <w:color w:val="000000" w:themeColor="text1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Times New Roman" w:cs="Times New Roman"/>
                            <w:color w:val="000000" w:themeColor="text1"/>
                          </w:rPr>
                          <m:t>R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Times New Roman" w:cs="Times New Roman"/>
                            <w:color w:val="000000" w:themeColor="text1"/>
                          </w:rPr>
                          <m:t>f</m:t>
                        </m:r>
                      </m:sub>
                    </m:sSub>
                  </m:e>
                </m:d>
              </m:oMath>
            </m:oMathPara>
          </w:p>
          <w:p w:rsidR="00B546C4" w:rsidRPr="005F6D92" w:rsidRDefault="00B546C4" w:rsidP="00B546C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B546C4" w:rsidRPr="005F6D92" w:rsidRDefault="001D7874" w:rsidP="00B546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Times New Roman" w:cs="Times New Roman"/>
                        <w:color w:val="000000" w:themeColor="text1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 w:themeColor="text1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 w:themeColor="text1"/>
                      </w:rPr>
                      <m:t>m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 w:themeColor="text1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Times New Roman" w:cs="Times New Roman"/>
                        <w:color w:val="000000" w:themeColor="text1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Times New Roman" w:cs="Times New Roman"/>
                            <w:color w:val="000000" w:themeColor="text1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Times New Roman" w:cs="Times New Roman"/>
                            <w:color w:val="000000" w:themeColor="text1"/>
                          </w:rPr>
                          <m:t>Pm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Times New Roman" w:cs="Times New Roman"/>
                            <w:color w:val="000000" w:themeColor="text1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Times New Roman" w:cs="Times New Roman"/>
                            <w:color w:val="000000" w:themeColor="text1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Times New Roman" w:cs="Times New Roman"/>
                            <w:color w:val="000000" w:themeColor="text1"/>
                          </w:rPr>
                          <m:t>Pm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Times New Roman" w:cs="Times New Roman"/>
                            <w:color w:val="000000" w:themeColor="text1"/>
                          </w:rPr>
                          <m:t>0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 w:themeColor="text1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 w:themeColor="text1"/>
                  </w:rPr>
                  <m:t>1</m:t>
                </m:r>
              </m:oMath>
            </m:oMathPara>
          </w:p>
          <w:p w:rsidR="00B546C4" w:rsidRPr="005F6D92" w:rsidRDefault="00B546C4" w:rsidP="00B546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B546C4" w:rsidRPr="005F6D92" w:rsidRDefault="00B546C4" w:rsidP="00B546C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F6D92">
              <w:rPr>
                <w:rFonts w:ascii="Times New Roman" w:eastAsia="Times New Roman" w:hAnsi="Times New Roman" w:cs="Times New Roman"/>
                <w:color w:val="000000" w:themeColor="text1"/>
              </w:rPr>
              <w:t>Параметры формул расчета справедливой стоимости, модели CAPM:</w:t>
            </w:r>
          </w:p>
          <w:p w:rsidR="00B546C4" w:rsidRPr="005F6D92" w:rsidRDefault="001D7874" w:rsidP="00B546C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m:oMath>
              <m:sSub>
                <m:sSubPr>
                  <m:ctrlPr>
                    <w:rPr>
                      <w:rFonts w:ascii="Cambria Math" w:eastAsia="Times New Roman" w:hAnsi="Times New Roman" w:cs="Times New Roman"/>
                      <w:color w:val="000000" w:themeColor="text1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color w:val="000000" w:themeColor="text1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color w:val="000000" w:themeColor="text1"/>
                    </w:rPr>
                    <m:t>1</m:t>
                  </m:r>
                </m:sub>
              </m:sSub>
            </m:oMath>
            <w:r w:rsidR="00B546C4" w:rsidRPr="005F6D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– справедливая стоимость одной ценной бумаги на дату определения справедливой стоимости;</w:t>
            </w:r>
          </w:p>
          <w:p w:rsidR="00B546C4" w:rsidRPr="005F6D92" w:rsidRDefault="001D7874" w:rsidP="00B546C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m:oMath>
              <m:sSub>
                <m:sSubPr>
                  <m:ctrlPr>
                    <w:rPr>
                      <w:rFonts w:ascii="Cambria Math" w:eastAsia="Times New Roman" w:hAnsi="Times New Roman" w:cs="Times New Roman"/>
                      <w:color w:val="000000" w:themeColor="text1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color w:val="000000" w:themeColor="text1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color w:val="000000" w:themeColor="text1"/>
                    </w:rPr>
                    <m:t>0</m:t>
                  </m:r>
                </m:sub>
              </m:sSub>
            </m:oMath>
            <w:r w:rsidR="00B546C4" w:rsidRPr="005F6D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– последняя определенная справедливая стоимость ценной бумаги;</w:t>
            </w:r>
          </w:p>
          <w:p w:rsidR="00B546C4" w:rsidRPr="005F6D92" w:rsidRDefault="001D7874" w:rsidP="00B546C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m:oMath>
              <m:sSub>
                <m:sSubPr>
                  <m:ctrlPr>
                    <w:rPr>
                      <w:rFonts w:ascii="Cambria Math" w:eastAsia="Times New Roman" w:hAnsi="Times New Roman" w:cs="Times New Roman"/>
                      <w:color w:val="000000" w:themeColor="text1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color w:val="000000" w:themeColor="text1"/>
                    </w:rPr>
                    <m:t>Pm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color w:val="000000" w:themeColor="text1"/>
                    </w:rPr>
                    <m:t>1</m:t>
                  </m:r>
                </m:sub>
              </m:sSub>
            </m:oMath>
            <w:r w:rsidR="00B546C4" w:rsidRPr="005F6D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– значение рыночного индикатора на дату определения справедливой стоимости;</w:t>
            </w:r>
          </w:p>
          <w:p w:rsidR="00B546C4" w:rsidRPr="005F6D92" w:rsidRDefault="001D7874" w:rsidP="00B546C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m:oMath>
              <m:sSub>
                <m:sSubPr>
                  <m:ctrlPr>
                    <w:rPr>
                      <w:rFonts w:ascii="Cambria Math" w:eastAsia="Times New Roman" w:hAnsi="Times New Roman" w:cs="Times New Roman"/>
                      <w:color w:val="000000" w:themeColor="text1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color w:val="000000" w:themeColor="text1"/>
                    </w:rPr>
                    <m:t>Pm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color w:val="000000" w:themeColor="text1"/>
                    </w:rPr>
                    <m:t>0</m:t>
                  </m:r>
                </m:sub>
              </m:sSub>
            </m:oMath>
            <w:r w:rsidR="00B546C4" w:rsidRPr="005F6D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– значение рыночного индикатора на предыдущую дату определения справедливой стоимости.</w:t>
            </w:r>
          </w:p>
          <w:p w:rsidR="00B546C4" w:rsidRPr="005F6D92" w:rsidRDefault="00B546C4" w:rsidP="00B546C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color w:val="000000" w:themeColor="text1"/>
                </w:rPr>
                <m:t>E</m:t>
              </m:r>
              <m:d>
                <m:dPr>
                  <m:ctrlPr>
                    <w:rPr>
                      <w:rFonts w:ascii="Cambria Math" w:eastAsia="Times New Roman" w:hAnsi="Times New Roman" w:cs="Times New Roman"/>
                      <w:color w:val="000000" w:themeColor="text1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color w:val="000000" w:themeColor="text1"/>
                    </w:rPr>
                    <m:t>R</m:t>
                  </m:r>
                </m:e>
              </m:d>
            </m:oMath>
            <w:r w:rsidRPr="005F6D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– ожидаемая доходность ценной бумаги;</w:t>
            </w:r>
          </w:p>
          <w:p w:rsidR="00B546C4" w:rsidRPr="005F6D92" w:rsidRDefault="00B546C4" w:rsidP="00B546C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color w:val="000000" w:themeColor="text1"/>
                </w:rPr>
                <m:t>β</m:t>
              </m:r>
            </m:oMath>
            <w:r w:rsidRPr="005F6D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– Бета коэффициент, рассчитанный по изменениям цен (значений) рыночного индикатора и изменениям цены ценной бумаги. Для расчета коэффициента </w:t>
            </w:r>
            <m:oMath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color w:val="000000" w:themeColor="text1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color w:val="000000" w:themeColor="text1"/>
                </w:rPr>
                <m:t>β</m:t>
              </m:r>
            </m:oMath>
            <w:r w:rsidRPr="005F6D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используются значения, определенные за последние 45 торговых дней, предшествующих дате определения справедливой стоимости;</w:t>
            </w:r>
          </w:p>
          <w:p w:rsidR="00B546C4" w:rsidRPr="005F6D92" w:rsidRDefault="001D7874" w:rsidP="00B546C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m:oMath>
              <m:sSub>
                <m:sSubPr>
                  <m:ctrlPr>
                    <w:rPr>
                      <w:rFonts w:ascii="Cambria Math" w:eastAsia="Times New Roman" w:hAnsi="Times New Roman" w:cs="Times New Roman"/>
                      <w:color w:val="000000" w:themeColor="text1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color w:val="000000" w:themeColor="text1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color w:val="000000" w:themeColor="text1"/>
                    </w:rPr>
                    <m:t>m</m:t>
                  </m:r>
                </m:sub>
              </m:sSub>
            </m:oMath>
            <w:r w:rsidR="00B546C4" w:rsidRPr="005F6D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- доходность рыночного индикатора;</w:t>
            </w:r>
          </w:p>
          <w:p w:rsidR="00B546C4" w:rsidRPr="005F6D92" w:rsidRDefault="001D7874" w:rsidP="00B546C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m:oMath>
              <m:sSub>
                <m:sSubPr>
                  <m:ctrlPr>
                    <w:rPr>
                      <w:rFonts w:ascii="Cambria Math" w:eastAsia="Times New Roman" w:hAnsi="Times New Roman" w:cs="Times New Roman"/>
                      <w:color w:val="000000" w:themeColor="text1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color w:val="000000" w:themeColor="text1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color w:val="000000" w:themeColor="text1"/>
                    </w:rPr>
                    <m:t>f</m:t>
                  </m:r>
                </m:sub>
              </m:sSub>
            </m:oMath>
            <w:r w:rsidR="00B546C4" w:rsidRPr="005F6D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– Risk-free Rate – безрисковая ставка доходности;</w:t>
            </w:r>
          </w:p>
          <w:p w:rsidR="001C5716" w:rsidRPr="005F6D92" w:rsidRDefault="00B546C4" w:rsidP="001C5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F6D92">
              <w:rPr>
                <w:rFonts w:ascii="Times New Roman" w:eastAsia="Times New Roman" w:hAnsi="Times New Roman" w:cs="Times New Roman"/>
                <w:color w:val="000000" w:themeColor="text1"/>
              </w:rPr>
              <w:t>–</w:t>
            </w:r>
          </w:p>
          <w:p w:rsidR="00B546C4" w:rsidRPr="005F6D92" w:rsidRDefault="00B546C4" w:rsidP="00B546C4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F6D92">
              <w:rPr>
                <w:rFonts w:ascii="Times New Roman" w:eastAsia="Times New Roman" w:hAnsi="Times New Roman" w:cs="Times New Roman"/>
                <w:color w:val="000000" w:themeColor="text1"/>
              </w:rPr>
              <w:t>Безрисковая ставка доходности определяется на дату определенная справедливой стоимости. Безрисковая ставка доходности приводится к количеству календарных дней между датами ее расчета по формуле:</w:t>
            </w:r>
          </w:p>
          <w:p w:rsidR="001C5716" w:rsidRPr="005F6D92" w:rsidRDefault="001D7874" w:rsidP="001C5716">
            <w:pPr>
              <w:rPr>
                <w:rFonts w:ascii="Times New Roman" w:hAnsi="Times New Roman" w:cs="Times New Roman"/>
                <w:color w:val="000000" w:themeColor="text1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Times New Roman" w:cs="Times New Roman"/>
                        <w:i/>
                        <w:color w:val="000000" w:themeColor="text1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color w:val="000000" w:themeColor="text1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 w:themeColor="text1"/>
                        <w:lang w:val="en-US"/>
                      </w:rPr>
                      <m:t>f</m:t>
                    </m:r>
                  </m:sub>
                  <m:sup>
                    <m:r>
                      <w:rPr>
                        <w:rFonts w:ascii="Cambria Math" w:eastAsia="Times New Roman" w:hAnsi="Times New Roman" w:cs="Times New Roman"/>
                        <w:color w:val="000000" w:themeColor="text1"/>
                        <w:lang w:val="en-US"/>
                      </w:rPr>
                      <m:t>'</m:t>
                    </m:r>
                  </m:sup>
                </m:sSubSup>
                <m:r>
                  <w:rPr>
                    <w:rFonts w:ascii="Cambria Math" w:eastAsia="Times New Roman" w:hAnsi="Times New Roman" w:cs="Times New Roman"/>
                    <w:color w:val="000000" w:themeColor="text1"/>
                    <w:lang w:val="en-US"/>
                  </w:rPr>
                  <m:t xml:space="preserve">= </m:t>
                </m:r>
                <m:d>
                  <m:dPr>
                    <m:ctrlPr>
                      <w:rPr>
                        <w:rFonts w:ascii="Cambria Math" w:hAnsi="Times New Roman" w:cs="Times New Roman"/>
                        <w:i/>
                        <w:color w:val="000000" w:themeColor="text1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color w:val="000000" w:themeColor="text1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lang w:val="en-US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lang w:val="en-US"/>
                          </w:rPr>
                          <m:t>f</m:t>
                        </m:r>
                      </m:sub>
                    </m:sSub>
                    <m:r>
                      <w:rPr>
                        <w:rFonts w:ascii="Cambria Math" w:hAnsi="Times New Roman" w:cs="Times New Roman"/>
                        <w:color w:val="000000" w:themeColor="text1"/>
                        <w:lang w:val="en-US"/>
                      </w:rPr>
                      <m:t>/365</m:t>
                    </m:r>
                  </m:e>
                </m:d>
                <m:r>
                  <w:rPr>
                    <w:rFonts w:ascii="Times New Roman" w:hAnsi="Times New Roman" w:cs="Times New Roman"/>
                    <w:color w:val="000000" w:themeColor="text1"/>
                    <w:lang w:val="en-US"/>
                  </w:rPr>
                  <m:t>×</m:t>
                </m:r>
                <m:d>
                  <m:dPr>
                    <m:ctrlPr>
                      <w:rPr>
                        <w:rFonts w:ascii="Cambria Math" w:hAnsi="Times New Roman" w:cs="Times New Roman"/>
                        <w:i/>
                        <w:color w:val="000000" w:themeColor="text1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color w:val="000000" w:themeColor="text1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lang w:val="en-US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Times New Roman" w:cs="Times New Roman"/>
                            <w:color w:val="000000" w:themeColor="text1"/>
                            <w:lang w:val="en-US"/>
                          </w:rPr>
                          <m:t>1</m:t>
                        </m:r>
                      </m:sub>
                    </m:sSub>
                    <m:r>
                      <w:rPr>
                        <w:rFonts w:ascii="Times New Roman" w:hAnsi="Times New Roman" w:cs="Times New Roman"/>
                        <w:color w:val="000000" w:themeColor="text1"/>
                        <w:lang w:val="en-US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color w:val="000000" w:themeColor="text1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lang w:val="en-US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Times New Roman" w:cs="Times New Roman"/>
                            <w:color w:val="000000" w:themeColor="text1"/>
                            <w:lang w:val="en-US"/>
                          </w:rPr>
                          <m:t>0</m:t>
                        </m:r>
                      </m:sub>
                    </m:sSub>
                  </m:e>
                </m:d>
              </m:oMath>
            </m:oMathPara>
          </w:p>
          <w:p w:rsidR="00A36A5A" w:rsidRPr="005F6D92" w:rsidRDefault="00E872EE" w:rsidP="00A36A5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F6D92">
              <w:rPr>
                <w:rFonts w:ascii="Times New Roman" w:eastAsia="Times New Roman" w:hAnsi="Times New Roman" w:cs="Times New Roman"/>
                <w:color w:val="000000" w:themeColor="text1"/>
              </w:rPr>
              <w:t>где:</w:t>
            </w:r>
            <w:r w:rsidR="006A63BB" w:rsidRPr="005F6D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5F6D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где </w:t>
            </w:r>
            <m:oMath>
              <m:d>
                <m:dPr>
                  <m:ctrlPr>
                    <w:rPr>
                      <w:rFonts w:ascii="Cambria Math" w:eastAsia="Times New Roman" w:hAnsi="Times New Roman" w:cs="Times New Roman"/>
                      <w:color w:val="000000" w:themeColor="text1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color w:val="000000" w:themeColor="text1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color w:val="000000" w:themeColor="text1"/>
                        </w:rPr>
                        <m:t>T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color w:val="000000" w:themeColor="text1"/>
                        </w:rPr>
                        <m:t>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color w:val="000000" w:themeColor="text1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color w:val="000000" w:themeColor="text1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color w:val="000000" w:themeColor="text1"/>
                        </w:rPr>
                        <m:t>T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color w:val="000000" w:themeColor="text1"/>
                        </w:rPr>
                        <m:t>0</m:t>
                      </m:r>
                    </m:sub>
                  </m:sSub>
                </m:e>
              </m:d>
            </m:oMath>
            <w:r w:rsidRPr="005F6D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- количество календарных дней между указанными датами.</w:t>
            </w:r>
          </w:p>
          <w:p w:rsidR="00A36A5A" w:rsidRPr="005F6D92" w:rsidRDefault="001D7874" w:rsidP="00A36A5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m:oMath>
              <m:sSub>
                <m:sSubPr>
                  <m:ctrlPr>
                    <w:rPr>
                      <w:rFonts w:ascii="Cambria Math" w:eastAsia="Times New Roman" w:hAnsi="Times New Roman" w:cs="Times New Roman"/>
                      <w:color w:val="000000" w:themeColor="text1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color w:val="000000" w:themeColor="text1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color w:val="000000" w:themeColor="text1"/>
                    </w:rPr>
                    <m:t>1</m:t>
                  </m:r>
                </m:sub>
              </m:sSub>
            </m:oMath>
            <w:r w:rsidR="00E872EE" w:rsidRPr="005F6D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–дата определения справедливой стоимости;</w:t>
            </w:r>
          </w:p>
          <w:p w:rsidR="00A36A5A" w:rsidRPr="005F6D92" w:rsidRDefault="001D7874" w:rsidP="00A36A5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m:oMath>
              <m:sSub>
                <m:sSubPr>
                  <m:ctrlPr>
                    <w:rPr>
                      <w:rFonts w:ascii="Cambria Math" w:eastAsia="Times New Roman" w:hAnsi="Times New Roman" w:cs="Times New Roman"/>
                      <w:color w:val="000000" w:themeColor="text1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color w:val="000000" w:themeColor="text1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color w:val="000000" w:themeColor="text1"/>
                    </w:rPr>
                    <m:t>0</m:t>
                  </m:r>
                </m:sub>
              </m:sSub>
            </m:oMath>
            <w:r w:rsidR="00E872EE" w:rsidRPr="005F6D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– предыдущая дата определения справедливой стоимости.</w:t>
            </w:r>
          </w:p>
          <w:p w:rsidR="00A36A5A" w:rsidRPr="005F6D92" w:rsidRDefault="00A36A5A" w:rsidP="001C5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A36A5A" w:rsidRPr="005F6D92" w:rsidRDefault="00A36A5A" w:rsidP="00A36A5A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F6D92">
              <w:rPr>
                <w:rFonts w:ascii="Times New Roman" w:eastAsia="Times New Roman" w:hAnsi="Times New Roman" w:cs="Times New Roman"/>
                <w:color w:val="000000" w:themeColor="text1"/>
              </w:rPr>
              <w:t>Для акций российских эмитентов, торгуемых на Московской Б</w:t>
            </w:r>
            <w:r w:rsidR="00935084" w:rsidRPr="005F6D92">
              <w:rPr>
                <w:rFonts w:ascii="Times New Roman" w:eastAsia="Times New Roman" w:hAnsi="Times New Roman" w:cs="Times New Roman"/>
                <w:color w:val="000000" w:themeColor="text1"/>
              </w:rPr>
              <w:t>ирже</w:t>
            </w:r>
            <w:r w:rsidR="00883F75" w:rsidRPr="005F6D92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="00935084" w:rsidRPr="005F6D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безрисковая ставка </w:t>
            </w:r>
            <w:r w:rsidR="00935084" w:rsidRPr="005F6D92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доходности – ставка,</w:t>
            </w:r>
            <w:r w:rsidRPr="005F6D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определенная в соответствии со значением кривой бескупонной доходности (ставка КБД) государственных ценных бумаг на интервале в один год. В расчете используются:</w:t>
            </w:r>
          </w:p>
          <w:p w:rsidR="00A36A5A" w:rsidRPr="005F6D92" w:rsidRDefault="00A36A5A" w:rsidP="00A36A5A">
            <w:pPr>
              <w:pStyle w:val="a3"/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F6D92">
              <w:rPr>
                <w:rFonts w:ascii="Times New Roman" w:eastAsia="Times New Roman" w:hAnsi="Times New Roman" w:cs="Times New Roman"/>
                <w:color w:val="000000" w:themeColor="text1"/>
              </w:rPr>
              <w:t>методика расчёта кривой бескупонной доходности государственных облигаций, определенная Московской биржей;</w:t>
            </w:r>
          </w:p>
          <w:p w:rsidR="00A36A5A" w:rsidRPr="005F6D92" w:rsidRDefault="00A36A5A" w:rsidP="00A36A5A">
            <w:pPr>
              <w:pStyle w:val="a3"/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F6D92">
              <w:rPr>
                <w:rFonts w:ascii="Times New Roman" w:eastAsia="Times New Roman" w:hAnsi="Times New Roman" w:cs="Times New Roman"/>
                <w:color w:val="000000" w:themeColor="text1"/>
              </w:rPr>
              <w:t>динамические параметры G-кривой по состоянию на каждый торговый день, публикуемые на официальном сайте Московской биржи.</w:t>
            </w:r>
          </w:p>
          <w:p w:rsidR="00676E39" w:rsidRPr="005F6D92" w:rsidRDefault="00E872EE" w:rsidP="00676E39">
            <w:pPr>
              <w:spacing w:after="0"/>
              <w:ind w:firstLine="36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F6D92">
              <w:rPr>
                <w:rFonts w:ascii="Times New Roman" w:eastAsia="Times New Roman" w:hAnsi="Times New Roman" w:cs="Times New Roman"/>
                <w:color w:val="000000" w:themeColor="text1"/>
              </w:rPr>
              <w:t>Ставка КБД рассчитывается без промежуточных округлений с точностью до 2 знаков после запятой (в процентном выражении).</w:t>
            </w:r>
          </w:p>
          <w:p w:rsidR="00A36A5A" w:rsidRPr="005F6D92" w:rsidRDefault="00A36A5A" w:rsidP="001C5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A36A5A" w:rsidRPr="005F6D92" w:rsidRDefault="00E872EE" w:rsidP="00A36A5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F6D92">
              <w:rPr>
                <w:rFonts w:ascii="Times New Roman" w:eastAsia="Times New Roman" w:hAnsi="Times New Roman" w:cs="Times New Roman"/>
                <w:color w:val="000000" w:themeColor="text1"/>
              </w:rPr>
              <w:t>Бета коэффициент - β</w:t>
            </w:r>
          </w:p>
          <w:p w:rsidR="00A36A5A" w:rsidRPr="005F6D92" w:rsidRDefault="00E872EE" w:rsidP="00A36A5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 w:themeColor="text1"/>
                  </w:rPr>
                  <m:t>β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 w:themeColor="text1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Times New Roman" w:cs="Times New Roman"/>
                        <w:color w:val="000000" w:themeColor="text1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 w:themeColor="text1"/>
                      </w:rPr>
                      <m:t xml:space="preserve">Covariance </m:t>
                    </m:r>
                    <m:d>
                      <m:dPr>
                        <m:ctrlPr>
                          <w:rPr>
                            <w:rFonts w:ascii="Cambria Math" w:eastAsia="Times New Roman" w:hAnsi="Times New Roman" w:cs="Times New Roman"/>
                            <w:color w:val="000000" w:themeColor="text1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Times New Roman" w:cs="Times New Roman"/>
                                <w:color w:val="000000" w:themeColor="text1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Times New Roman" w:cs="Times New Roman"/>
                                <w:color w:val="000000" w:themeColor="text1"/>
                              </w:rPr>
                              <m:t>R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Times New Roman" w:cs="Times New Roman"/>
                                <w:color w:val="000000" w:themeColor="text1"/>
                              </w:rPr>
                              <m:t>a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Times New Roman" w:cs="Times New Roman"/>
                            <w:color w:val="000000" w:themeColor="text1"/>
                          </w:rPr>
                          <m:t xml:space="preserve">, </m:t>
                        </m:r>
                        <m:sSub>
                          <m:sSubPr>
                            <m:ctrlPr>
                              <w:rPr>
                                <w:rFonts w:ascii="Cambria Math" w:eastAsia="Times New Roman" w:hAnsi="Times New Roman" w:cs="Times New Roman"/>
                                <w:color w:val="000000" w:themeColor="text1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Times New Roman" w:cs="Times New Roman"/>
                                <w:color w:val="000000" w:themeColor="text1"/>
                              </w:rPr>
                              <m:t xml:space="preserve"> R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Times New Roman" w:cs="Times New Roman"/>
                                <w:color w:val="000000" w:themeColor="text1"/>
                              </w:rPr>
                              <m:t>m</m:t>
                            </m:r>
                          </m:sub>
                        </m:sSub>
                      </m:e>
                    </m:d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 w:themeColor="text1"/>
                      </w:rPr>
                      <m:t xml:space="preserve">Variance </m:t>
                    </m:r>
                    <m:d>
                      <m:dPr>
                        <m:ctrlPr>
                          <w:rPr>
                            <w:rFonts w:ascii="Cambria Math" w:eastAsia="Times New Roman" w:hAnsi="Times New Roman" w:cs="Times New Roman"/>
                            <w:color w:val="000000" w:themeColor="text1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Times New Roman" w:cs="Times New Roman"/>
                                <w:color w:val="000000" w:themeColor="text1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Times New Roman" w:cs="Times New Roman"/>
                                <w:color w:val="000000" w:themeColor="text1"/>
                              </w:rPr>
                              <m:t>R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Times New Roman" w:cs="Times New Roman"/>
                                <w:color w:val="000000" w:themeColor="text1"/>
                              </w:rPr>
                              <m:t>m</m:t>
                            </m:r>
                          </m:sub>
                        </m:sSub>
                      </m:e>
                    </m:d>
                  </m:den>
                </m:f>
              </m:oMath>
            </m:oMathPara>
          </w:p>
          <w:p w:rsidR="00A36A5A" w:rsidRPr="005F6D92" w:rsidRDefault="00A36A5A" w:rsidP="00A36A5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A36A5A" w:rsidRPr="005F6D92" w:rsidRDefault="001D7874" w:rsidP="00A36A5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Times New Roman" w:cs="Times New Roman"/>
                        <w:color w:val="000000" w:themeColor="text1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eastAsia="Times New Roman" w:hAnsi="Times New Roman" w:cs="Times New Roman"/>
                            <w:color w:val="000000" w:themeColor="text1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Times New Roman" w:cs="Times New Roman"/>
                            <w:color w:val="000000" w:themeColor="text1"/>
                          </w:rPr>
                          <m:t>R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Times New Roman" w:cs="Times New Roman"/>
                            <w:color w:val="000000" w:themeColor="text1"/>
                          </w:rPr>
                          <m:t>a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 w:themeColor="text1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eastAsia="Times New Roman" w:hAnsi="Times New Roman" w:cs="Times New Roman"/>
                            <w:color w:val="000000" w:themeColor="text1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Times New Roman" w:hAnsi="Times New Roman" w:cs="Times New Roman"/>
                                <w:color w:val="000000" w:themeColor="text1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Times New Roman" w:cs="Times New Roman"/>
                                <w:color w:val="000000" w:themeColor="text1"/>
                              </w:rPr>
                              <m:t>Pa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Times New Roman" w:cs="Times New Roman"/>
                                <w:color w:val="000000" w:themeColor="text1"/>
                              </w:rPr>
                              <m:t>i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Times New Roman" w:hAnsi="Times New Roman" w:cs="Times New Roman"/>
                                <w:color w:val="000000" w:themeColor="text1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Times New Roman" w:cs="Times New Roman"/>
                                <w:color w:val="000000" w:themeColor="text1"/>
                              </w:rPr>
                              <m:t>Pa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Times New Roman" w:cs="Times New Roman"/>
                                <w:color w:val="000000" w:themeColor="text1"/>
                              </w:rPr>
                              <m:t>i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Times New Roman" w:cs="Times New Roman"/>
                                <w:color w:val="000000" w:themeColor="text1"/>
                              </w:rPr>
                              <m:t>-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Times New Roman" w:cs="Times New Roman"/>
                                <w:color w:val="000000" w:themeColor="text1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 w:themeColor="text1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 w:themeColor="text1"/>
                      </w:rPr>
                      <m:t>1,  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 w:themeColor="text1"/>
                      </w:rPr>
                      <m:t>m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 w:themeColor="text1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Times New Roman" w:cs="Times New Roman"/>
                        <w:color w:val="000000" w:themeColor="text1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Times New Roman" w:cs="Times New Roman"/>
                            <w:color w:val="000000" w:themeColor="text1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Times New Roman" w:cs="Times New Roman"/>
                            <w:color w:val="000000" w:themeColor="text1"/>
                          </w:rPr>
                          <m:t>Pm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Times New Roman" w:cs="Times New Roman"/>
                            <w:color w:val="000000" w:themeColor="text1"/>
                          </w:rPr>
                          <m:t>i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Times New Roman" w:cs="Times New Roman"/>
                            <w:color w:val="000000" w:themeColor="text1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Times New Roman" w:cs="Times New Roman"/>
                            <w:color w:val="000000" w:themeColor="text1"/>
                          </w:rPr>
                          <m:t>Pm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Times New Roman" w:cs="Times New Roman"/>
                            <w:color w:val="000000" w:themeColor="text1"/>
                          </w:rPr>
                          <m:t>i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Times New Roman" w:cs="Times New Roman"/>
                            <w:color w:val="000000" w:themeColor="text1"/>
                          </w:rPr>
                          <m:t>-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Times New Roman" w:cs="Times New Roman"/>
                            <w:color w:val="000000" w:themeColor="text1"/>
                          </w:rPr>
                          <m:t>1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 w:themeColor="text1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 w:themeColor="text1"/>
                  </w:rPr>
                  <m:t xml:space="preserve">1 </m:t>
                </m:r>
              </m:oMath>
            </m:oMathPara>
          </w:p>
          <w:p w:rsidR="00A36A5A" w:rsidRPr="005F6D92" w:rsidRDefault="00A36A5A" w:rsidP="00A36A5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A36A5A" w:rsidRPr="005F6D92" w:rsidRDefault="001D7874" w:rsidP="00A36A5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m:oMath>
              <m:sSub>
                <m:sSubPr>
                  <m:ctrlPr>
                    <w:rPr>
                      <w:rFonts w:ascii="Cambria Math" w:eastAsia="Times New Roman" w:hAnsi="Times New Roman" w:cs="Times New Roman"/>
                      <w:color w:val="000000" w:themeColor="text1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color w:val="000000" w:themeColor="text1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color w:val="000000" w:themeColor="text1"/>
                    </w:rPr>
                    <m:t>a</m:t>
                  </m:r>
                </m:sub>
              </m:sSub>
            </m:oMath>
            <w:r w:rsidR="00E872EE" w:rsidRPr="005F6D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- доходность актива;</w:t>
            </w:r>
          </w:p>
          <w:p w:rsidR="00A36A5A" w:rsidRPr="005F6D92" w:rsidRDefault="001D7874" w:rsidP="00A36A5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m:oMath>
              <m:sSub>
                <m:sSubPr>
                  <m:ctrlPr>
                    <w:rPr>
                      <w:rFonts w:ascii="Cambria Math" w:eastAsia="Times New Roman" w:hAnsi="Times New Roman" w:cs="Times New Roman"/>
                      <w:color w:val="000000" w:themeColor="text1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color w:val="000000" w:themeColor="text1"/>
                    </w:rPr>
                    <m:t>Pa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color w:val="000000" w:themeColor="text1"/>
                    </w:rPr>
                    <m:t>i</m:t>
                  </m:r>
                </m:sub>
              </m:sSub>
            </m:oMath>
            <w:r w:rsidR="00E872EE" w:rsidRPr="005F6D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– цена закрытия актива на дату </w:t>
            </w:r>
            <m:oMath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color w:val="000000" w:themeColor="text1"/>
                </w:rPr>
                <m:t>i</m:t>
              </m:r>
            </m:oMath>
            <w:r w:rsidR="00E872EE" w:rsidRPr="005F6D92">
              <w:rPr>
                <w:rFonts w:ascii="Times New Roman" w:eastAsia="Times New Roman" w:hAnsi="Times New Roman" w:cs="Times New Roman"/>
                <w:color w:val="000000" w:themeColor="text1"/>
              </w:rPr>
              <w:t>;</w:t>
            </w:r>
          </w:p>
          <w:p w:rsidR="00A36A5A" w:rsidRPr="005F6D92" w:rsidRDefault="001D7874" w:rsidP="00A36A5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m:oMath>
              <m:sSub>
                <m:sSubPr>
                  <m:ctrlPr>
                    <w:rPr>
                      <w:rFonts w:ascii="Cambria Math" w:eastAsia="Times New Roman" w:hAnsi="Times New Roman" w:cs="Times New Roman"/>
                      <w:color w:val="000000" w:themeColor="text1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color w:val="000000" w:themeColor="text1"/>
                    </w:rPr>
                    <m:t>Pa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color w:val="000000" w:themeColor="text1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color w:val="000000" w:themeColor="text1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color w:val="000000" w:themeColor="text1"/>
                    </w:rPr>
                    <m:t>1</m:t>
                  </m:r>
                </m:sub>
              </m:sSub>
            </m:oMath>
            <w:r w:rsidR="00E872EE" w:rsidRPr="005F6D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– предыдущая цена закрытия актива;</w:t>
            </w:r>
          </w:p>
          <w:p w:rsidR="00A36A5A" w:rsidRPr="005F6D92" w:rsidRDefault="001D7874" w:rsidP="00A36A5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m:oMath>
              <m:sSub>
                <m:sSubPr>
                  <m:ctrlPr>
                    <w:rPr>
                      <w:rFonts w:ascii="Cambria Math" w:eastAsia="Times New Roman" w:hAnsi="Times New Roman" w:cs="Times New Roman"/>
                      <w:color w:val="000000" w:themeColor="text1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color w:val="000000" w:themeColor="text1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color w:val="000000" w:themeColor="text1"/>
                    </w:rPr>
                    <m:t>m</m:t>
                  </m:r>
                </m:sub>
              </m:sSub>
            </m:oMath>
            <w:r w:rsidR="00E872EE" w:rsidRPr="005F6D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- доходность рыночного индикатора;</w:t>
            </w:r>
          </w:p>
          <w:p w:rsidR="00A36A5A" w:rsidRPr="005F6D92" w:rsidRDefault="001D7874" w:rsidP="00A36A5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m:oMath>
              <m:sSub>
                <m:sSubPr>
                  <m:ctrlPr>
                    <w:rPr>
                      <w:rFonts w:ascii="Cambria Math" w:eastAsia="Times New Roman" w:hAnsi="Times New Roman" w:cs="Times New Roman"/>
                      <w:color w:val="000000" w:themeColor="text1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color w:val="000000" w:themeColor="text1"/>
                    </w:rPr>
                    <m:t>Pm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color w:val="000000" w:themeColor="text1"/>
                    </w:rPr>
                    <m:t>i</m:t>
                  </m:r>
                </m:sub>
              </m:sSub>
            </m:oMath>
            <w:r w:rsidR="00E872EE" w:rsidRPr="005F6D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– значение рыночного индикатора на дату </w:t>
            </w:r>
            <m:oMath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color w:val="000000" w:themeColor="text1"/>
                </w:rPr>
                <m:t>i</m:t>
              </m:r>
            </m:oMath>
            <w:r w:rsidR="00E872EE" w:rsidRPr="005F6D92">
              <w:rPr>
                <w:rFonts w:ascii="Times New Roman" w:eastAsia="Times New Roman" w:hAnsi="Times New Roman" w:cs="Times New Roman"/>
                <w:color w:val="000000" w:themeColor="text1"/>
              </w:rPr>
              <w:t>;</w:t>
            </w:r>
          </w:p>
          <w:p w:rsidR="00A36A5A" w:rsidRPr="005F6D92" w:rsidRDefault="001D7874" w:rsidP="00A36A5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m:oMath>
              <m:sSub>
                <m:sSubPr>
                  <m:ctrlPr>
                    <w:rPr>
                      <w:rFonts w:ascii="Cambria Math" w:eastAsia="Times New Roman" w:hAnsi="Times New Roman" w:cs="Times New Roman"/>
                      <w:color w:val="000000" w:themeColor="text1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color w:val="000000" w:themeColor="text1"/>
                    </w:rPr>
                    <m:t>Pm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color w:val="000000" w:themeColor="text1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color w:val="000000" w:themeColor="text1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color w:val="000000" w:themeColor="text1"/>
                    </w:rPr>
                    <m:t>1</m:t>
                  </m:r>
                </m:sub>
              </m:sSub>
            </m:oMath>
            <w:r w:rsidR="00E872EE" w:rsidRPr="005F6D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– предыдущее значение рыночного индикатора;</w:t>
            </w:r>
          </w:p>
          <w:p w:rsidR="00A36A5A" w:rsidRPr="005F6D92" w:rsidRDefault="00E872EE" w:rsidP="00A36A5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color w:val="000000" w:themeColor="text1"/>
                </w:rPr>
                <m:t>i=1</m:t>
              </m:r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color w:val="000000" w:themeColor="text1"/>
                </w:rPr>
                <m:t>…</m:t>
              </m:r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color w:val="000000" w:themeColor="text1"/>
                </w:rPr>
                <m:t>N</m:t>
              </m:r>
            </m:oMath>
            <w:r w:rsidRPr="005F6D92">
              <w:rPr>
                <w:rFonts w:ascii="Times New Roman" w:eastAsia="Times New Roman" w:hAnsi="Times New Roman" w:cs="Times New Roman"/>
                <w:color w:val="000000" w:themeColor="text1"/>
              </w:rPr>
              <w:t>, торговые дни, предшествующие дате определения справедливой стоимости. Для расчета доходности актива и рыночного индикатора (бенчмарка), используются значения цены закрытия и рыночного индикатора за последние 45 торговых дней, предшествующие дате определения справедливой стоимости.</w:t>
            </w:r>
          </w:p>
          <w:p w:rsidR="00A36A5A" w:rsidRPr="005F6D92" w:rsidRDefault="00E872EE" w:rsidP="00A36A5A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F6D92">
              <w:rPr>
                <w:rFonts w:ascii="Times New Roman" w:eastAsia="Times New Roman" w:hAnsi="Times New Roman" w:cs="Times New Roman"/>
                <w:color w:val="000000" w:themeColor="text1"/>
              </w:rPr>
              <w:t>Бета коэффициент рассчитывается на дату, предшествующую дате определения справедливой стоимости. При этом дата расчета Бета коэффициента должна являться торговым днем.</w:t>
            </w:r>
          </w:p>
          <w:p w:rsidR="00A36A5A" w:rsidRPr="005F6D92" w:rsidRDefault="00E872EE" w:rsidP="00A36A5A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F6D92">
              <w:rPr>
                <w:rFonts w:ascii="Times New Roman" w:eastAsia="Times New Roman" w:hAnsi="Times New Roman" w:cs="Times New Roman"/>
                <w:color w:val="000000" w:themeColor="text1"/>
              </w:rPr>
              <w:t>При использовании модели CAPM в целях расчета Бета коэффициента:</w:t>
            </w:r>
          </w:p>
          <w:p w:rsidR="00A36A5A" w:rsidRPr="005F6D92" w:rsidRDefault="00E872EE" w:rsidP="00A36A5A">
            <w:pPr>
              <w:pStyle w:val="a3"/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F6D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для акций российских эмитентов применяются значения </w:t>
            </w:r>
            <w:r w:rsidR="00883F75" w:rsidRPr="005F6D92">
              <w:rPr>
                <w:rFonts w:ascii="Times New Roman" w:eastAsia="Times New Roman" w:hAnsi="Times New Roman" w:cs="Times New Roman"/>
                <w:color w:val="000000" w:themeColor="text1"/>
              </w:rPr>
              <w:t>ц</w:t>
            </w:r>
            <w:r w:rsidRPr="005F6D92">
              <w:rPr>
                <w:rFonts w:ascii="Times New Roman" w:eastAsia="Times New Roman" w:hAnsi="Times New Roman" w:cs="Times New Roman"/>
                <w:color w:val="000000" w:themeColor="text1"/>
              </w:rPr>
              <w:t>е</w:t>
            </w:r>
            <w:r w:rsidR="00F77EE0" w:rsidRPr="005F6D92">
              <w:rPr>
                <w:rFonts w:ascii="Times New Roman" w:eastAsia="Times New Roman" w:hAnsi="Times New Roman" w:cs="Times New Roman"/>
                <w:color w:val="000000" w:themeColor="text1"/>
              </w:rPr>
              <w:t>ны закрытия на Московской Бирже</w:t>
            </w:r>
            <w:r w:rsidRPr="005F6D92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  <w:p w:rsidR="00676E39" w:rsidRPr="005F6D92" w:rsidRDefault="00E872EE" w:rsidP="00676E39">
            <w:pPr>
              <w:spacing w:after="0"/>
              <w:ind w:firstLine="36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F6D92">
              <w:rPr>
                <w:rFonts w:ascii="Times New Roman" w:eastAsia="Times New Roman" w:hAnsi="Times New Roman" w:cs="Times New Roman"/>
                <w:color w:val="000000" w:themeColor="text1"/>
              </w:rPr>
              <w:t>Полученное значение Бета коэффициента округляется по правилам математического округления до пяти десятичных знаков.</w:t>
            </w:r>
          </w:p>
          <w:p w:rsidR="00676E39" w:rsidRPr="005F6D92" w:rsidRDefault="00676E39" w:rsidP="00676E39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F6D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Показатели </w:t>
            </w:r>
            <m:oMath>
              <m:sSub>
                <m:sSubPr>
                  <m:ctrlPr>
                    <w:rPr>
                      <w:rFonts w:ascii="Cambria Math" w:eastAsia="Times New Roman" w:hAnsi="Times New Roman" w:cs="Times New Roman"/>
                      <w:color w:val="000000" w:themeColor="text1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color w:val="000000" w:themeColor="text1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color w:val="000000" w:themeColor="text1"/>
                    </w:rPr>
                    <m:t>a</m:t>
                  </m:r>
                </m:sub>
              </m:sSub>
            </m:oMath>
            <w:r w:rsidRPr="005F6D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eastAsia="Times New Roman" w:hAnsi="Times New Roman" w:cs="Times New Roman"/>
                      <w:color w:val="000000" w:themeColor="text1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color w:val="000000" w:themeColor="text1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color w:val="000000" w:themeColor="text1"/>
                    </w:rPr>
                    <m:t>m</m:t>
                  </m:r>
                </m:sub>
              </m:sSub>
            </m:oMath>
            <w:r w:rsidRPr="005F6D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рассчитываются без промежуточных округлений.</w:t>
            </w:r>
          </w:p>
          <w:p w:rsidR="00676E39" w:rsidRPr="005F6D92" w:rsidRDefault="00E872EE" w:rsidP="00676E3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F6D92">
              <w:rPr>
                <w:rFonts w:ascii="Times New Roman" w:eastAsia="Times New Roman" w:hAnsi="Times New Roman" w:cs="Times New Roman"/>
                <w:color w:val="000000" w:themeColor="text1"/>
              </w:rPr>
              <w:t>Прочие условия:</w:t>
            </w:r>
          </w:p>
          <w:p w:rsidR="00676E39" w:rsidRPr="005F6D92" w:rsidRDefault="00E872EE" w:rsidP="00676E39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F6D92">
              <w:rPr>
                <w:rFonts w:ascii="Times New Roman" w:eastAsia="Times New Roman" w:hAnsi="Times New Roman" w:cs="Times New Roman"/>
                <w:color w:val="000000" w:themeColor="text1"/>
              </w:rPr>
              <w:t>Цена закрытия актива на дату определения справедливой стоимости в модели не учитывается.</w:t>
            </w:r>
          </w:p>
          <w:p w:rsidR="00676E39" w:rsidRPr="005F6D92" w:rsidRDefault="00E872EE" w:rsidP="00676E39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F6D92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При отсутствии цены закрытия в какой-либо торговый день в периоде 45 торговых дней, на дату расчета коэффициента Бета, информация о значении рыночного индикатора (бенчмарка) и безрисковой ставки за этот торговый день в модели не учитывается.</w:t>
            </w:r>
          </w:p>
          <w:p w:rsidR="00676E39" w:rsidRPr="005F6D92" w:rsidRDefault="00E872EE" w:rsidP="00676E39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F6D92">
              <w:rPr>
                <w:rFonts w:ascii="Times New Roman" w:eastAsia="Times New Roman" w:hAnsi="Times New Roman" w:cs="Times New Roman"/>
                <w:color w:val="000000" w:themeColor="text1"/>
              </w:rPr>
              <w:t>При наличии цены закрытия и отсутствии значения рыночного индикатора (бенчмарка) в какой-либо торговый день в периоде 45 торговых дней, на дату расчета коэффициента Бета, значение рыночного индикатора (бенчмарка) за этот торговый день принимается равным последнему известному.</w:t>
            </w:r>
          </w:p>
          <w:p w:rsidR="00676E39" w:rsidRPr="005F6D92" w:rsidRDefault="00E872EE" w:rsidP="00676E39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F6D92">
              <w:rPr>
                <w:rFonts w:ascii="Times New Roman" w:eastAsia="Times New Roman" w:hAnsi="Times New Roman" w:cs="Times New Roman"/>
                <w:color w:val="000000" w:themeColor="text1"/>
              </w:rPr>
              <w:t>При отсутствии значения безрисковой ставки на дату расчета, значение безрисковой ставки за этот день принимается равным последнему известному.</w:t>
            </w:r>
          </w:p>
          <w:p w:rsidR="00676E39" w:rsidRPr="005F6D92" w:rsidRDefault="00E872EE" w:rsidP="00676E39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F6D92">
              <w:rPr>
                <w:rFonts w:ascii="Times New Roman" w:eastAsia="Times New Roman" w:hAnsi="Times New Roman" w:cs="Times New Roman"/>
                <w:color w:val="000000" w:themeColor="text1"/>
              </w:rPr>
              <w:t>С даты возникновения оснований для применения модели CAPM до даты прекращения оснований для применения модели CAPM используется информация только той биржи, которая определена на дату возникновения оснований для применения модели CAPM. К такой информации относится следующие значения:</w:t>
            </w:r>
          </w:p>
          <w:p w:rsidR="00676E39" w:rsidRPr="005F6D92" w:rsidRDefault="00E872EE" w:rsidP="00676E39">
            <w:pPr>
              <w:pStyle w:val="a3"/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F6D92">
              <w:rPr>
                <w:rFonts w:ascii="Times New Roman" w:eastAsia="Times New Roman" w:hAnsi="Times New Roman" w:cs="Times New Roman"/>
                <w:color w:val="000000" w:themeColor="text1"/>
              </w:rPr>
              <w:t>цена закрытия;</w:t>
            </w:r>
          </w:p>
          <w:p w:rsidR="00676E39" w:rsidRPr="005F6D92" w:rsidRDefault="00E872EE" w:rsidP="00676E39">
            <w:pPr>
              <w:pStyle w:val="a3"/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F6D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значение рыночного индикатора.</w:t>
            </w:r>
          </w:p>
          <w:p w:rsidR="00FE5213" w:rsidRPr="005F6D92" w:rsidRDefault="00FE5213" w:rsidP="00F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F6D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Управляющая компания Правилами определения СЧА может установить необходимость  применения значения  </w:t>
            </w:r>
            <m:oMath>
              <m:r>
                <w:rPr>
                  <w:rFonts w:ascii="Cambria Math" w:eastAsia="Times New Roman" w:hAnsi="Cambria Math" w:cs="Times New Roman"/>
                  <w:color w:val="000000" w:themeColor="text1"/>
                </w:rPr>
                <m:t>α</m:t>
              </m:r>
            </m:oMath>
            <w:r w:rsidRPr="005F6D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при расчете корректировки справедливой стоимости.</w:t>
            </w:r>
          </w:p>
          <w:p w:rsidR="00FE5213" w:rsidRPr="005F6D92" w:rsidRDefault="00FE5213" w:rsidP="00F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FE5213" w:rsidRPr="005F6D92" w:rsidRDefault="00FE5213" w:rsidP="00F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F6D92">
              <w:rPr>
                <w:rFonts w:ascii="Times New Roman" w:eastAsia="Times New Roman" w:hAnsi="Times New Roman" w:cs="Times New Roman"/>
                <w:color w:val="000000" w:themeColor="text1"/>
              </w:rPr>
              <w:t>Правилами определения СЧА может быть установлен следующий порядок определения коэффициента Альфа</w:t>
            </w:r>
          </w:p>
          <w:p w:rsidR="00FE5213" w:rsidRPr="005F6D92" w:rsidRDefault="00FE5213" w:rsidP="00F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 w:themeColor="text1"/>
                  </w:rPr>
                  <m:t>α</m:t>
                </m:r>
                <m:r>
                  <w:rPr>
                    <w:rFonts w:ascii="Cambria Math" w:eastAsia="Times New Roman" w:hAnsi="Times New Roman" w:cs="Times New Roman"/>
                    <w:color w:val="000000" w:themeColor="text1"/>
                  </w:rPr>
                  <m:t xml:space="preserve">= </m:t>
                </m:r>
                <m:bar>
                  <m:barPr>
                    <m:pos m:val="top"/>
                    <m:ctrlPr>
                      <w:rPr>
                        <w:rFonts w:ascii="Cambria Math" w:hAnsi="Times New Roman" w:cs="Times New Roman"/>
                        <w:i/>
                        <w:color w:val="000000" w:themeColor="text1"/>
                        <w:lang w:val="en-US"/>
                      </w:rPr>
                    </m:ctrlPr>
                  </m:barPr>
                  <m:e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color w:val="000000" w:themeColor="text1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lang w:val="en-US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lang w:val="en-US"/>
                          </w:rPr>
                          <m:t>a</m:t>
                        </m:r>
                      </m:sub>
                    </m:sSub>
                    <m:r>
                      <w:rPr>
                        <w:rFonts w:ascii="Times New Roman" w:hAnsi="Times New Roman" w:cs="Times New Roman"/>
                        <w:color w:val="000000" w:themeColor="text1"/>
                        <w:lang w:val="en-US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="Times New Roman" w:hAnsi="Times New Roman" w:cs="Times New Roman"/>
                            <w:i/>
                            <w:color w:val="000000" w:themeColor="text1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 w:themeColor="text1"/>
                            <w:lang w:val="en-US"/>
                          </w:rPr>
                          <m:t>R</m:t>
                        </m:r>
                        <m:ctrlPr>
                          <w:rPr>
                            <w:rFonts w:ascii="Cambria Math" w:hAnsi="Times New Roman" w:cs="Times New Roman"/>
                            <w:i/>
                            <w:color w:val="000000" w:themeColor="text1"/>
                            <w:lang w:val="en-US"/>
                          </w:rPr>
                        </m:ctrlP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color w:val="000000" w:themeColor="text1"/>
                            <w:lang w:val="en-US"/>
                          </w:rPr>
                          <m:t>f</m:t>
                        </m:r>
                      </m:sub>
                    </m:sSub>
                  </m:e>
                </m:bar>
                <m:r>
                  <w:rPr>
                    <w:rFonts w:ascii="Times New Roman" w:hAnsi="Times New Roman" w:cs="Times New Roman"/>
                    <w:color w:val="000000" w:themeColor="text1"/>
                    <w:lang w:val="en-US"/>
                  </w:rPr>
                  <m:t>-</m:t>
                </m:r>
                <m:r>
                  <w:rPr>
                    <w:rFonts w:ascii="Cambria Math" w:hAnsi="Times New Roman" w:cs="Times New Roman"/>
                    <w:color w:val="000000" w:themeColor="text1"/>
                    <w:lang w:val="en-US"/>
                  </w:rPr>
                  <m:t xml:space="preserve"> </m:t>
                </m:r>
                <m:r>
                  <w:rPr>
                    <w:rFonts w:ascii="Cambria Math" w:hAnsi="Cambria Math" w:cs="Times New Roman"/>
                    <w:color w:val="000000" w:themeColor="text1"/>
                    <w:lang w:val="en-US"/>
                  </w:rPr>
                  <m:t>β</m:t>
                </m:r>
                <m:r>
                  <w:rPr>
                    <w:rFonts w:ascii="Times New Roman" w:hAnsi="Cambria Math" w:cs="Times New Roman"/>
                    <w:color w:val="000000" w:themeColor="text1"/>
                    <w:lang w:val="en-US"/>
                  </w:rPr>
                  <m:t>*</m:t>
                </m:r>
                <m:bar>
                  <m:barPr>
                    <m:pos m:val="top"/>
                    <m:ctrlPr>
                      <w:rPr>
                        <w:rFonts w:ascii="Cambria Math" w:hAnsi="Times New Roman" w:cs="Times New Roman"/>
                        <w:i/>
                        <w:color w:val="000000" w:themeColor="text1"/>
                        <w:lang w:val="en-US"/>
                      </w:rPr>
                    </m:ctrlPr>
                  </m:barPr>
                  <m:e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color w:val="000000" w:themeColor="text1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Times New Roman" w:cs="Times New Roman"/>
                            <w:color w:val="000000" w:themeColor="text1"/>
                            <w:lang w:val="en-US"/>
                          </w:rPr>
                          <m:t xml:space="preserve"> </m:t>
                        </m:r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lang w:val="en-US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lang w:val="en-US"/>
                          </w:rPr>
                          <m:t>m</m:t>
                        </m:r>
                      </m:sub>
                    </m:sSub>
                    <m:r>
                      <w:rPr>
                        <w:rFonts w:ascii="Times New Roman" w:hAnsi="Times New Roman" w:cs="Times New Roman"/>
                        <w:color w:val="000000" w:themeColor="text1"/>
                        <w:lang w:val="en-US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color w:val="000000" w:themeColor="text1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lang w:val="en-US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lang w:val="en-US"/>
                          </w:rPr>
                          <m:t>f</m:t>
                        </m:r>
                      </m:sub>
                    </m:sSub>
                  </m:e>
                </m:bar>
              </m:oMath>
            </m:oMathPara>
          </w:p>
          <w:p w:rsidR="00FE5213" w:rsidRPr="005F6D92" w:rsidRDefault="00FE5213" w:rsidP="00F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F6D92">
              <w:rPr>
                <w:rFonts w:ascii="Times New Roman" w:eastAsia="Times New Roman" w:hAnsi="Times New Roman" w:cs="Times New Roman"/>
                <w:color w:val="000000" w:themeColor="text1"/>
              </w:rPr>
              <w:t>где:</w:t>
            </w:r>
          </w:p>
          <w:p w:rsidR="00FE5213" w:rsidRPr="005F6D92" w:rsidRDefault="00FE5213" w:rsidP="00F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F6D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 w:themeColor="text1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lang w:val="en-US"/>
                    </w:rPr>
                    <m:t>a</m:t>
                  </m:r>
                </m:sub>
              </m:sSub>
            </m:oMath>
            <w:r w:rsidRPr="005F6D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– доходность по ценной бумаге,</w:t>
            </w:r>
          </w:p>
          <w:p w:rsidR="001E2BAE" w:rsidRPr="005F6D92" w:rsidRDefault="001E2BAE" w:rsidP="00DD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F6D9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Для </w:t>
            </w:r>
            <w:r w:rsidRPr="005F6D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облигаций российских эмитентов в порядке </w:t>
            </w:r>
            <w:r w:rsidR="00DD3E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, установленном в Правилах определения СЧА</w:t>
            </w:r>
            <w:r w:rsidRPr="005F6D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: </w:t>
            </w:r>
            <w:r w:rsidRPr="005F6D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br/>
            </w:r>
            <w:r w:rsidR="000F640F" w:rsidRPr="005F6D92">
              <w:rPr>
                <w:rFonts w:ascii="Times New Roman" w:hAnsi="Times New Roman" w:cs="Times New Roman"/>
                <w:b/>
              </w:rPr>
              <w:t>Вариант 1.</w:t>
            </w:r>
            <w:r w:rsidR="000F640F" w:rsidRPr="005F6D92">
              <w:rPr>
                <w:rFonts w:ascii="Times New Roman" w:hAnsi="Times New Roman" w:cs="Times New Roman"/>
              </w:rPr>
              <w:t xml:space="preserve">  цена, рассчитанная НКО АО НРД по методологиям, утвержденным 01.12.2017 и позднее, Bloomberg, Thompson Reuters (Refinitiv)</w:t>
            </w:r>
            <w:r w:rsidRPr="005F6D92">
              <w:rPr>
                <w:rFonts w:ascii="Times New Roman" w:eastAsia="Times New Roman" w:hAnsi="Times New Roman" w:cs="Times New Roman"/>
                <w:color w:val="000000" w:themeColor="text1"/>
              </w:rPr>
              <w:br/>
            </w:r>
            <w:r w:rsidRPr="005F6D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Вариант 2. </w:t>
            </w:r>
            <w:r w:rsidRPr="005F6D92">
              <w:rPr>
                <w:rFonts w:ascii="Times New Roman" w:eastAsia="Times New Roman" w:hAnsi="Times New Roman" w:cs="Times New Roman"/>
                <w:color w:val="000000" w:themeColor="text1"/>
              </w:rPr>
              <w:t>Для облигаций российских эмитентов</w:t>
            </w:r>
            <w:r w:rsidR="00437E4F" w:rsidRPr="005F6D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5F6D92">
              <w:rPr>
                <w:rFonts w:ascii="Times New Roman" w:eastAsia="Times New Roman" w:hAnsi="Times New Roman" w:cs="Times New Roman"/>
                <w:color w:val="000000" w:themeColor="text1"/>
              </w:rPr>
              <w:t>модель оценки в соответствии с Приложени</w:t>
            </w:r>
            <w:r w:rsidR="00201E84" w:rsidRPr="005F6D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ем 4 </w:t>
            </w:r>
            <w:r w:rsidRPr="005F6D92">
              <w:rPr>
                <w:rFonts w:ascii="Times New Roman" w:eastAsia="Times New Roman" w:hAnsi="Times New Roman" w:cs="Times New Roman"/>
                <w:color w:val="000000" w:themeColor="text1"/>
              </w:rPr>
              <w:t>к Стандартам Модель №1 или Модель №2</w:t>
            </w:r>
            <w:r w:rsidR="00FD74D5" w:rsidRPr="005F6D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(Уровень 2)</w:t>
            </w:r>
            <w:r w:rsidRPr="005F6D92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AE" w:rsidRPr="005F6D92" w:rsidRDefault="001E2BAE" w:rsidP="001E2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F6D92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отсутствует</w:t>
            </w:r>
          </w:p>
        </w:tc>
      </w:tr>
      <w:tr w:rsidR="001E2BAE" w:rsidRPr="005F6D92" w:rsidTr="006A63BB">
        <w:trPr>
          <w:trHeight w:val="1680"/>
        </w:trPr>
        <w:tc>
          <w:tcPr>
            <w:tcW w:w="18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2BAE" w:rsidRPr="005F6D92" w:rsidRDefault="001E2BAE" w:rsidP="001E2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2BAE" w:rsidRPr="005F6D92" w:rsidRDefault="001E2BAE" w:rsidP="001E2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2BAE" w:rsidRPr="005F6D92" w:rsidRDefault="001E2BAE" w:rsidP="00DB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AE" w:rsidRPr="005F6D92" w:rsidRDefault="001E2BAE" w:rsidP="001E2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F6D92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</w:tr>
      <w:tr w:rsidR="001E2BAE" w:rsidRPr="005F6D92" w:rsidTr="006A63BB">
        <w:trPr>
          <w:trHeight w:val="8190"/>
        </w:trPr>
        <w:tc>
          <w:tcPr>
            <w:tcW w:w="18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2BAE" w:rsidRPr="005F6D92" w:rsidRDefault="001E2BAE" w:rsidP="001E2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2BAE" w:rsidRPr="005F6D92" w:rsidRDefault="001E2BAE" w:rsidP="001E2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2BAE" w:rsidRPr="005F6D92" w:rsidRDefault="001E2BAE" w:rsidP="00DB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AE" w:rsidRPr="005F6D92" w:rsidRDefault="001E2BAE" w:rsidP="001E2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F6D92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</w:tr>
      <w:tr w:rsidR="001E2BAE" w:rsidRPr="005F6D92" w:rsidTr="005F6D92">
        <w:trPr>
          <w:trHeight w:val="724"/>
        </w:trPr>
        <w:tc>
          <w:tcPr>
            <w:tcW w:w="1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AE" w:rsidRPr="005F6D92" w:rsidRDefault="001E2BAE" w:rsidP="001E2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F6D92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AE" w:rsidRPr="005F6D92" w:rsidRDefault="001E2BAE" w:rsidP="001E2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F6D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3 уровень </w:t>
            </w:r>
          </w:p>
        </w:tc>
        <w:tc>
          <w:tcPr>
            <w:tcW w:w="10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2AC" w:rsidRPr="005F6D92" w:rsidRDefault="001E2BAE" w:rsidP="0020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F6D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Цена, на основании отчета оценщика, составленного не </w:t>
            </w:r>
            <w:r w:rsidR="0057549D" w:rsidRPr="005F6D92">
              <w:rPr>
                <w:rFonts w:ascii="Times New Roman" w:eastAsia="Times New Roman" w:hAnsi="Times New Roman" w:cs="Times New Roman"/>
                <w:color w:val="000000" w:themeColor="text1"/>
              </w:rPr>
              <w:t>ранее</w:t>
            </w:r>
            <w:r w:rsidRPr="005F6D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6 месяцев до даты определения СЧА    </w:t>
            </w:r>
          </w:p>
          <w:p w:rsidR="001E2BAE" w:rsidRPr="005F6D92" w:rsidRDefault="001E2BAE" w:rsidP="0020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F6D92">
              <w:rPr>
                <w:rFonts w:ascii="Times New Roman" w:eastAsia="Times New Roman" w:hAnsi="Times New Roman" w:cs="Times New Roman"/>
                <w:color w:val="000000" w:themeColor="text1"/>
              </w:rPr>
              <w:t>Вариант 1. Для облигаций российских эмитентов модель оценки в соответствии с Приложением 4к Стандартам Модель №</w:t>
            </w:r>
            <w:r w:rsidR="00FD74D5" w:rsidRPr="005F6D92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  <w:r w:rsidRPr="005F6D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(уровень 3)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AE" w:rsidRPr="005F6D92" w:rsidRDefault="001E2BAE" w:rsidP="00575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F6D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Оценка, на основании отчета оценщика, составленного не </w:t>
            </w:r>
            <w:r w:rsidR="0057549D" w:rsidRPr="005F6D92">
              <w:rPr>
                <w:rFonts w:ascii="Times New Roman" w:eastAsia="Times New Roman" w:hAnsi="Times New Roman" w:cs="Times New Roman"/>
                <w:color w:val="000000" w:themeColor="text1"/>
              </w:rPr>
              <w:t>ранее</w:t>
            </w:r>
            <w:r w:rsidRPr="005F6D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6 месяцев до даты определения СЧА</w:t>
            </w:r>
          </w:p>
        </w:tc>
      </w:tr>
      <w:tr w:rsidR="001E2BAE" w:rsidRPr="005F6D92" w:rsidTr="006A63BB">
        <w:trPr>
          <w:trHeight w:val="6495"/>
        </w:trPr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AE" w:rsidRPr="005F6D92" w:rsidRDefault="001E2BAE" w:rsidP="001E2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5F6D9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lastRenderedPageBreak/>
              <w:t>Ценные бумаги иностранных эмитентов  (в том числе паи иностранных инвестиционных фондов)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AE" w:rsidRPr="005F6D92" w:rsidRDefault="001E2BAE" w:rsidP="001E2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F6D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 уровень </w:t>
            </w:r>
          </w:p>
        </w:tc>
        <w:tc>
          <w:tcPr>
            <w:tcW w:w="10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BAE" w:rsidRPr="005F6D92" w:rsidRDefault="00D437A0" w:rsidP="0020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F6D92">
              <w:rPr>
                <w:rFonts w:ascii="Times New Roman" w:eastAsia="Times New Roman" w:hAnsi="Times New Roman" w:cs="Times New Roman"/>
                <w:color w:val="000000" w:themeColor="text1"/>
              </w:rPr>
              <w:t>Если д</w:t>
            </w:r>
            <w:r w:rsidR="001E2BAE" w:rsidRPr="005F6D92">
              <w:rPr>
                <w:rFonts w:ascii="Times New Roman" w:eastAsia="Times New Roman" w:hAnsi="Times New Roman" w:cs="Times New Roman"/>
                <w:color w:val="000000" w:themeColor="text1"/>
              </w:rPr>
              <w:t>ля определения справедливой стоимости, используются цены основного рынка за последний торговый день   (из числа активных  российских бирж</w:t>
            </w:r>
            <w:r w:rsidR="00C93544" w:rsidRPr="005F6D92"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  <w:r w:rsidR="001E2BAE" w:rsidRPr="005F6D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</w:t>
            </w:r>
            <w:r w:rsidR="00883F75" w:rsidRPr="005F6D92">
              <w:rPr>
                <w:rFonts w:ascii="Times New Roman" w:eastAsia="Times New Roman" w:hAnsi="Times New Roman" w:cs="Times New Roman"/>
                <w:color w:val="000000" w:themeColor="text1"/>
              </w:rPr>
              <w:t>то</w:t>
            </w:r>
            <w:r w:rsidR="00C93544" w:rsidRPr="005F6D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используются цены</w:t>
            </w:r>
            <w:r w:rsidR="0009433C" w:rsidRPr="005F6D92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="00C93544" w:rsidRPr="005F6D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1E2BAE" w:rsidRPr="005F6D92">
              <w:rPr>
                <w:rFonts w:ascii="Times New Roman" w:eastAsia="Times New Roman" w:hAnsi="Times New Roman" w:cs="Times New Roman"/>
                <w:color w:val="000000" w:themeColor="text1"/>
              </w:rPr>
              <w:t>выбранные в следующем порядке (убывания приоритета):</w:t>
            </w:r>
            <w:r w:rsidR="001E2BAE" w:rsidRPr="005F6D92">
              <w:rPr>
                <w:rFonts w:ascii="Times New Roman" w:eastAsia="Times New Roman" w:hAnsi="Times New Roman" w:cs="Times New Roman"/>
                <w:color w:val="000000" w:themeColor="text1"/>
              </w:rPr>
              <w:br/>
              <w:t xml:space="preserve">a) цена спроса (bid) на момент окончания торговой сессии российской биржи на дату определения СЧА при условии подтверждения ее корректности; Цена спроса, определенная на дату определения СЧА, признается корректной, если она находится в интервале между минимальной и максимальной ценами сделок на эту же дату этой же биржи;                        </w:t>
            </w:r>
            <w:r w:rsidR="001E2BAE" w:rsidRPr="005F6D92">
              <w:rPr>
                <w:rFonts w:ascii="Times New Roman" w:eastAsia="Times New Roman" w:hAnsi="Times New Roman" w:cs="Times New Roman"/>
                <w:color w:val="000000" w:themeColor="text1"/>
              </w:rPr>
              <w:br/>
              <w:t>b) средневзвешенная цена на момент окончания торговой сессии российской биржи на дату определения СЧА</w:t>
            </w:r>
            <w:r w:rsidR="008555E1" w:rsidRPr="005F6D92">
              <w:rPr>
                <w:rFonts w:ascii="Times New Roman" w:eastAsia="Times New Roman" w:hAnsi="Times New Roman" w:cs="Times New Roman"/>
                <w:color w:val="000000" w:themeColor="text1"/>
              </w:rPr>
              <w:t>, при условии, что данная цена находится в пределах спр</w:t>
            </w:r>
            <w:r w:rsidR="00E121F1" w:rsidRPr="005F6D92">
              <w:rPr>
                <w:rFonts w:ascii="Times New Roman" w:eastAsia="Times New Roman" w:hAnsi="Times New Roman" w:cs="Times New Roman"/>
                <w:color w:val="000000" w:themeColor="text1"/>
              </w:rPr>
              <w:t>е</w:t>
            </w:r>
            <w:r w:rsidR="008555E1" w:rsidRPr="005F6D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да по спросу и предложению на указанную дату; </w:t>
            </w:r>
            <w:r w:rsidR="001E2BAE" w:rsidRPr="005F6D92">
              <w:rPr>
                <w:rFonts w:ascii="Times New Roman" w:eastAsia="Times New Roman" w:hAnsi="Times New Roman" w:cs="Times New Roman"/>
                <w:color w:val="000000" w:themeColor="text1"/>
              </w:rPr>
              <w:br/>
              <w:t xml:space="preserve"> с) цена закрытия на момент окончания торговой сессии российской биржи на дату определения СЧА при условии подтверждения ее корректности;</w:t>
            </w:r>
            <w:r w:rsidR="001E2BAE" w:rsidRPr="005F6D92">
              <w:rPr>
                <w:rFonts w:ascii="Times New Roman" w:eastAsia="Times New Roman" w:hAnsi="Times New Roman" w:cs="Times New Roman"/>
                <w:color w:val="000000" w:themeColor="text1"/>
              </w:rPr>
              <w:br/>
              <w:t>Цена закрытия признается корректной, если раскрыты данные об объеме торгов за день и объем торгов не равен нулю.</w:t>
            </w:r>
            <w:r w:rsidR="001E2BAE" w:rsidRPr="005F6D92">
              <w:rPr>
                <w:rFonts w:ascii="Times New Roman" w:eastAsia="Times New Roman" w:hAnsi="Times New Roman" w:cs="Times New Roman"/>
                <w:color w:val="000000" w:themeColor="text1"/>
              </w:rPr>
              <w:br/>
              <w:t>с проверкой (CLOSE)&lt;&gt;0</w:t>
            </w:r>
            <w:r w:rsidR="001E2BAE" w:rsidRPr="005F6D92">
              <w:rPr>
                <w:rFonts w:ascii="Times New Roman" w:eastAsia="Times New Roman" w:hAnsi="Times New Roman" w:cs="Times New Roman"/>
                <w:color w:val="000000" w:themeColor="text1"/>
              </w:rPr>
              <w:br/>
              <w:t>Иной приоритет определения справедливой стоимости может быть установлен в Правилах определения СЧА .</w:t>
            </w:r>
            <w:r w:rsidR="001E2BAE" w:rsidRPr="005F6D92">
              <w:rPr>
                <w:rFonts w:ascii="Times New Roman" w:eastAsia="Times New Roman" w:hAnsi="Times New Roman" w:cs="Times New Roman"/>
                <w:color w:val="000000" w:themeColor="text1"/>
              </w:rPr>
              <w:br/>
            </w:r>
            <w:r w:rsidRPr="005F6D92">
              <w:rPr>
                <w:rFonts w:ascii="Times New Roman" w:eastAsia="Times New Roman" w:hAnsi="Times New Roman" w:cs="Times New Roman"/>
                <w:color w:val="000000" w:themeColor="text1"/>
              </w:rPr>
              <w:t>Если д</w:t>
            </w:r>
            <w:r w:rsidR="001E2BAE" w:rsidRPr="005F6D92">
              <w:rPr>
                <w:rFonts w:ascii="Times New Roman" w:eastAsia="Times New Roman" w:hAnsi="Times New Roman" w:cs="Times New Roman"/>
                <w:color w:val="000000" w:themeColor="text1"/>
              </w:rPr>
              <w:t>ля определения справедливой стоимости , используются цены основного рынка за последний торговый день   (из числа активных иностранных бирж),</w:t>
            </w:r>
            <w:r w:rsidR="00C93544" w:rsidRPr="005F6D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883F75" w:rsidRPr="005F6D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то </w:t>
            </w:r>
            <w:r w:rsidR="00C93544" w:rsidRPr="005F6D92">
              <w:rPr>
                <w:rFonts w:ascii="Times New Roman" w:eastAsia="Times New Roman" w:hAnsi="Times New Roman" w:cs="Times New Roman"/>
                <w:color w:val="000000" w:themeColor="text1"/>
              </w:rPr>
              <w:t>используются цены</w:t>
            </w:r>
            <w:r w:rsidR="001E2BAE" w:rsidRPr="005F6D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выбранные в следующем порядке (убывания приоритета):</w:t>
            </w:r>
            <w:r w:rsidR="001E2BAE" w:rsidRPr="005F6D92">
              <w:rPr>
                <w:rFonts w:ascii="Times New Roman" w:eastAsia="Times New Roman" w:hAnsi="Times New Roman" w:cs="Times New Roman"/>
                <w:color w:val="000000" w:themeColor="text1"/>
              </w:rPr>
              <w:br/>
              <w:t xml:space="preserve">a) цена спроса (bid last,) на торговой площадке иностранной биржи  на дату определения СЧА; </w:t>
            </w:r>
            <w:r w:rsidR="001E2BAE" w:rsidRPr="005F6D92">
              <w:rPr>
                <w:rFonts w:ascii="Times New Roman" w:eastAsia="Times New Roman" w:hAnsi="Times New Roman" w:cs="Times New Roman"/>
                <w:color w:val="000000" w:themeColor="text1"/>
              </w:rPr>
              <w:br/>
            </w:r>
            <w:r w:rsidR="001E2BAE" w:rsidRPr="005F6D9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Цена спроса, определенная на дату определения СЧА, признается корректной, если она находится в интервале между минимальной и максимальной ценами сделок на эту же дату этой же биржи;                </w:t>
            </w:r>
            <w:r w:rsidR="001E2BAE" w:rsidRPr="005F6D92">
              <w:rPr>
                <w:rFonts w:ascii="Times New Roman" w:eastAsia="Times New Roman" w:hAnsi="Times New Roman" w:cs="Times New Roman"/>
                <w:color w:val="000000" w:themeColor="text1"/>
              </w:rPr>
              <w:br/>
              <w:t>b) цена закрытия (px_last)</w:t>
            </w:r>
            <w:r w:rsidR="00B34455" w:rsidRPr="005F6D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1E2BAE" w:rsidRPr="005F6D92">
              <w:rPr>
                <w:rFonts w:ascii="Times New Roman" w:eastAsia="Times New Roman" w:hAnsi="Times New Roman" w:cs="Times New Roman"/>
                <w:color w:val="000000" w:themeColor="text1"/>
              </w:rPr>
              <w:t>на  торговой площадке иностранной биржи  на дату определения СЧА при условии подтверждения ее корректности;</w:t>
            </w:r>
            <w:r w:rsidR="001E2BAE" w:rsidRPr="005F6D92">
              <w:rPr>
                <w:rFonts w:ascii="Times New Roman" w:eastAsia="Times New Roman" w:hAnsi="Times New Roman" w:cs="Times New Roman"/>
                <w:color w:val="000000" w:themeColor="text1"/>
              </w:rPr>
              <w:br/>
              <w:t>Цена закрытия признается корректной, если раскрыты данные об объеме торгов за день и объем торгов не равен нулю.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AE" w:rsidRPr="005F6D92" w:rsidRDefault="001E2BAE" w:rsidP="001E2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F6D92">
              <w:rPr>
                <w:rFonts w:ascii="Times New Roman" w:eastAsia="Times New Roman" w:hAnsi="Times New Roman" w:cs="Times New Roman"/>
                <w:color w:val="000000" w:themeColor="text1"/>
              </w:rPr>
              <w:t>отсутствует</w:t>
            </w:r>
          </w:p>
        </w:tc>
      </w:tr>
      <w:tr w:rsidR="001E2BAE" w:rsidRPr="005F6D92" w:rsidTr="006A63BB">
        <w:trPr>
          <w:trHeight w:val="4590"/>
        </w:trPr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BAE" w:rsidRPr="005F6D92" w:rsidRDefault="001E2BAE" w:rsidP="001E2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AE" w:rsidRPr="005F6D92" w:rsidRDefault="001E2BAE" w:rsidP="001E2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F6D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2 уровень </w:t>
            </w:r>
          </w:p>
        </w:tc>
        <w:tc>
          <w:tcPr>
            <w:tcW w:w="10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BAE" w:rsidRPr="005F6D92" w:rsidRDefault="001E2BAE" w:rsidP="00DB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tbl>
            <w:tblPr>
              <w:tblW w:w="10098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098"/>
            </w:tblGrid>
            <w:tr w:rsidR="001E2BAE" w:rsidRPr="005F6D92" w:rsidTr="001E2BAE">
              <w:trPr>
                <w:trHeight w:val="4590"/>
                <w:tblCellSpacing w:w="0" w:type="dxa"/>
              </w:trPr>
              <w:tc>
                <w:tcPr>
                  <w:tcW w:w="10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CF6" w:rsidRPr="005F6D92" w:rsidRDefault="001E2BAE" w:rsidP="00DB13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5F6D92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 xml:space="preserve">См. Вариант 1 </w:t>
                  </w:r>
                  <w:r w:rsidR="007E264A" w:rsidRPr="005F6D92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 xml:space="preserve">для </w:t>
                  </w:r>
                  <w:r w:rsidRPr="005F6D92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акций российских эмитентов</w:t>
                  </w:r>
                  <w:r w:rsidR="00FE6CF6" w:rsidRPr="005F6D92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 xml:space="preserve"> (модель </w:t>
                  </w:r>
                  <w:r w:rsidR="00FE6CF6" w:rsidRPr="005F6D92">
                    <w:rPr>
                      <w:rFonts w:ascii="Times New Roman" w:eastAsia="Times New Roman" w:hAnsi="Times New Roman" w:cs="Times New Roman"/>
                      <w:color w:val="000000" w:themeColor="text1"/>
                      <w:lang w:val="en-US"/>
                    </w:rPr>
                    <w:t>CAPM</w:t>
                  </w:r>
                  <w:r w:rsidR="00E872EE" w:rsidRPr="005F6D92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)</w:t>
                  </w:r>
                  <w:r w:rsidR="008E7467" w:rsidRPr="005F6D92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 xml:space="preserve"> с учетом следующих особенностей.</w:t>
                  </w:r>
                  <w:bookmarkStart w:id="1" w:name="_GoBack"/>
                  <w:bookmarkEnd w:id="1"/>
                </w:p>
                <w:p w:rsidR="00FE6CF6" w:rsidRPr="005F6D92" w:rsidRDefault="00FE6CF6" w:rsidP="00DB13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5F6D92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В качестве рыночного индикатора (бенчмарка) акций иностранных эмитентов используется индекс биржи, на которой определена</w:t>
                  </w:r>
                  <w:r w:rsidR="00D664B2" w:rsidRPr="005F6D92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 xml:space="preserve"> справедливая цена</w:t>
                  </w:r>
                  <w:r w:rsidRPr="005F6D92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 xml:space="preserve"> уровня 1 иерархии справедливой стоимости на дату, предшествующей дате возникновения оснований для применения модели CAPМ</w:t>
                  </w:r>
                  <w:r w:rsidR="00123620" w:rsidRPr="005F6D92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.</w:t>
                  </w:r>
                </w:p>
                <w:p w:rsidR="005F6D92" w:rsidRDefault="005F6D92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5F6D92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Для акций иностранных эмитентов в качестве безрисковой ставки доходности применяется ставка по государственным бумагам, «страна риска» которых соответствует «стране риска» оцениваемой акции.</w:t>
                  </w:r>
                </w:p>
                <w:p w:rsidR="00EB6F09" w:rsidRPr="005F6D92" w:rsidRDefault="00F77EE0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5F6D92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При использовании модели CAPM в целях расчета Бета коэффициента:</w:t>
                  </w:r>
                </w:p>
                <w:p w:rsidR="00F77EE0" w:rsidRPr="005F6D92" w:rsidRDefault="00F77EE0" w:rsidP="00F77EE0">
                  <w:pPr>
                    <w:pStyle w:val="a3"/>
                    <w:numPr>
                      <w:ilvl w:val="0"/>
                      <w:numId w:val="2"/>
                    </w:num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5F6D92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 xml:space="preserve">для акций иностранных эмитентов применяются значения </w:t>
                  </w:r>
                  <w:r w:rsidR="00123620" w:rsidRPr="005F6D92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ц</w:t>
                  </w:r>
                  <w:r w:rsidRPr="005F6D92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ены закрытия биржи, на которой определена надлежащая котировка уровня 1 иерархии справедливой стоимости на дату, предшествующей дате возникновения оснований для применения модели CAPМ.</w:t>
                  </w:r>
                </w:p>
                <w:p w:rsidR="001E2BAE" w:rsidRPr="005F6D92" w:rsidRDefault="00FE6CF6" w:rsidP="00DB13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5F6D92">
                    <w:rPr>
                      <w:rFonts w:ascii="Times New Roman" w:eastAsia="Times New Roman" w:hAnsi="Times New Roman" w:cs="Times New Roman"/>
                      <w:noProof/>
                      <w:color w:val="000000" w:themeColor="text1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449580</wp:posOffset>
                        </wp:positionH>
                        <wp:positionV relativeFrom="paragraph">
                          <wp:posOffset>760095</wp:posOffset>
                        </wp:positionV>
                        <wp:extent cx="4878705" cy="482600"/>
                        <wp:effectExtent l="0" t="0" r="0" b="0"/>
                        <wp:wrapNone/>
                        <wp:docPr id="2" name="Рисунок 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Рисунок 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878705" cy="482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1E2BAE" w:rsidRPr="005F6D92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br/>
                    <w:t>При отсутствии объема торгов на дату определения СЧА для определения справедливой стоимости акций</w:t>
                  </w:r>
                  <w:r w:rsidR="00FD69F4" w:rsidRPr="005F6D92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 xml:space="preserve"> и </w:t>
                  </w:r>
                  <w:r w:rsidR="008F45A0" w:rsidRPr="005F6D92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депозитарных расписок</w:t>
                  </w:r>
                  <w:r w:rsidR="001E2BAE" w:rsidRPr="005F6D92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, обращающихся на иностранных фондовых биржах, может применяться</w:t>
                  </w:r>
                  <w:r w:rsidR="00FD69F4" w:rsidRPr="005F6D92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 xml:space="preserve"> </w:t>
                  </w:r>
                  <w:r w:rsidR="001E2BAE" w:rsidRPr="005F6D92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 xml:space="preserve">усредненное за последние десять торговых дней среднее значение двусторонней котировки, рассчитанное по </w:t>
                  </w:r>
                  <w:r w:rsidR="00962063" w:rsidRPr="005F6D92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 xml:space="preserve">следующей </w:t>
                  </w:r>
                  <w:r w:rsidR="001E2BAE" w:rsidRPr="005F6D92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формуле:</w:t>
                  </w:r>
                  <w:r w:rsidR="001E2BAE" w:rsidRPr="005F6D92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br/>
                  </w:r>
                  <w:r w:rsidR="001E2BAE" w:rsidRPr="005F6D92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br/>
                  </w:r>
                  <w:r w:rsidR="001E2BAE" w:rsidRPr="005F6D92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br/>
                  </w:r>
                  <w:r w:rsidR="001E2BAE" w:rsidRPr="005F6D92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br/>
                  </w:r>
                  <w:r w:rsidR="001E2BAE" w:rsidRPr="005F6D92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br/>
                  </w:r>
                  <w:r w:rsidR="001E2BAE" w:rsidRPr="005F6D92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br/>
                    <w:t xml:space="preserve"> где n – дата определения СЧА, </w:t>
                  </w:r>
                </w:p>
                <w:p w:rsidR="001E2BAE" w:rsidRPr="005F6D92" w:rsidRDefault="001E2BAE" w:rsidP="00DB13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5F6D92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PX_MID   – среднее значение между ценой спроса PX_BID  и предложения PX_ASK за последние 10 торговых дней, PX_BID  - наибольшая цена спроса, опубликованная информационным ресурсом Bloomberg,</w:t>
                  </w:r>
                </w:p>
                <w:p w:rsidR="001E2BAE" w:rsidRPr="005F6D92" w:rsidRDefault="001E2BAE" w:rsidP="00DB13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5F6D92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 xml:space="preserve">PX_ASK – наименьшая цена предложения, опубликованная информационным ресурсом Bloomberg. </w:t>
                  </w:r>
                  <w:r w:rsidRPr="005F6D92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br/>
                  </w:r>
                </w:p>
                <w:p w:rsidR="001E2BAE" w:rsidRPr="005F6D92" w:rsidRDefault="001E2BAE" w:rsidP="00E121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5F6D92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Данна</w:t>
                  </w:r>
                  <w:r w:rsidR="009E7ABB" w:rsidRPr="005F6D92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 xml:space="preserve">я цена считается корректной </w:t>
                  </w:r>
                  <w:r w:rsidRPr="005F6D92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при соблюдении одновременно следующих условий:</w:t>
                  </w:r>
                  <w:r w:rsidRPr="005F6D92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br/>
                    <w:t>- в течение 10 предшествующих торговых дней непрерывно наблюдались двусторонние котировки, внутридневное количество которых не менее 10</w:t>
                  </w:r>
                  <w:r w:rsidR="009E7ABB" w:rsidRPr="005F6D92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 xml:space="preserve"> </w:t>
                  </w:r>
                  <w:r w:rsidR="00B34455" w:rsidRPr="005F6D92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 xml:space="preserve">(как пример, </w:t>
                  </w:r>
                  <w:r w:rsidR="00B34455" w:rsidRPr="005F6D92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В </w:t>
                  </w:r>
                  <w:r w:rsidR="00B34455" w:rsidRPr="005F6D92">
                    <w:rPr>
                      <w:rFonts w:ascii="Times New Roman" w:hAnsi="Times New Roman" w:cs="Times New Roman"/>
                      <w:color w:val="000000" w:themeColor="text1"/>
                      <w:lang w:val="en-US"/>
                    </w:rPr>
                    <w:t>BLM</w:t>
                  </w:r>
                  <w:r w:rsidR="00B34455" w:rsidRPr="005F6D92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функция </w:t>
                  </w:r>
                  <w:r w:rsidR="00B34455" w:rsidRPr="005F6D92">
                    <w:rPr>
                      <w:rFonts w:ascii="Times New Roman" w:hAnsi="Times New Roman" w:cs="Times New Roman"/>
                      <w:color w:val="000000" w:themeColor="text1"/>
                      <w:lang w:val="en-US"/>
                    </w:rPr>
                    <w:t>QRM</w:t>
                  </w:r>
                  <w:r w:rsidR="00B34455" w:rsidRPr="005F6D92">
                    <w:rPr>
                      <w:rFonts w:ascii="Times New Roman" w:hAnsi="Times New Roman" w:cs="Times New Roman"/>
                      <w:color w:val="000000" w:themeColor="text1"/>
                    </w:rPr>
                    <w:t>,</w:t>
                  </w:r>
                  <w:r w:rsidR="00B34455" w:rsidRPr="005F6D92">
                    <w:rPr>
                      <w:rFonts w:ascii="Times New Roman" w:hAnsi="Times New Roman" w:cs="Times New Roman"/>
                      <w:color w:val="000000" w:themeColor="text1"/>
                      <w:lang w:val="en-US"/>
                    </w:rPr>
                    <w:t>trade</w:t>
                  </w:r>
                  <w:r w:rsidR="00B34455" w:rsidRPr="005F6D92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r w:rsidR="00B34455" w:rsidRPr="005F6D92">
                    <w:rPr>
                      <w:rFonts w:ascii="Times New Roman" w:hAnsi="Times New Roman" w:cs="Times New Roman"/>
                      <w:color w:val="000000" w:themeColor="text1"/>
                      <w:lang w:val="en-US"/>
                    </w:rPr>
                    <w:t>recap</w:t>
                  </w:r>
                  <w:r w:rsidR="00B34455" w:rsidRPr="005F6D92">
                    <w:rPr>
                      <w:rFonts w:ascii="Times New Roman" w:hAnsi="Times New Roman" w:cs="Times New Roman"/>
                      <w:color w:val="000000" w:themeColor="text1"/>
                    </w:rPr>
                    <w:t>)</w:t>
                  </w:r>
                  <w:r w:rsidRPr="005F6D92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 xml:space="preserve">; </w:t>
                  </w:r>
                  <w:r w:rsidRPr="005F6D92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br/>
                    <w:t xml:space="preserve"> - спр</w:t>
                  </w:r>
                  <w:r w:rsidR="00E121F1" w:rsidRPr="005F6D92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е</w:t>
                  </w:r>
                  <w:r w:rsidRPr="005F6D92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д между двусторонними котировками на дату определения СЧА составляет менее 20%, то есть отсутствует необходимость корректировать стоимость инструмента на рыночный риск, связанный с закрытием позиции (liquidity cost), поскольку Bid/ask спр</w:t>
                  </w:r>
                  <w:r w:rsidR="00E121F1" w:rsidRPr="005F6D92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е</w:t>
                  </w:r>
                  <w:r w:rsidRPr="005F6D92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д обратно соотносится с ликвидностью и является оценкой транзакционных издержек.</w:t>
                  </w:r>
                </w:p>
              </w:tc>
            </w:tr>
          </w:tbl>
          <w:p w:rsidR="001E2BAE" w:rsidRPr="005F6D92" w:rsidRDefault="001E2BAE" w:rsidP="00DB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AE" w:rsidRPr="005F6D92" w:rsidRDefault="001E2BAE" w:rsidP="001E2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F6D92">
              <w:rPr>
                <w:rFonts w:ascii="Times New Roman" w:eastAsia="Times New Roman" w:hAnsi="Times New Roman" w:cs="Times New Roman"/>
                <w:color w:val="000000" w:themeColor="text1"/>
              </w:rPr>
              <w:t>отсутствует</w:t>
            </w:r>
          </w:p>
        </w:tc>
      </w:tr>
      <w:tr w:rsidR="001E2BAE" w:rsidRPr="005F6D92" w:rsidTr="006A63BB">
        <w:trPr>
          <w:trHeight w:val="1275"/>
        </w:trPr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BAE" w:rsidRPr="005F6D92" w:rsidRDefault="001E2BAE" w:rsidP="001E2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AE" w:rsidRPr="005F6D92" w:rsidRDefault="001E2BAE" w:rsidP="001E2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F6D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3 уровень </w:t>
            </w:r>
          </w:p>
        </w:tc>
        <w:tc>
          <w:tcPr>
            <w:tcW w:w="10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7549D" w:rsidRPr="005F6D92" w:rsidRDefault="0057549D" w:rsidP="00DB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1E2BAE" w:rsidRPr="005F6D92" w:rsidRDefault="00DB139A" w:rsidP="00575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F6D92">
              <w:rPr>
                <w:rFonts w:ascii="Times New Roman" w:eastAsia="Times New Roman" w:hAnsi="Times New Roman" w:cs="Times New Roman"/>
                <w:color w:val="000000" w:themeColor="text1"/>
              </w:rPr>
              <w:t>О</w:t>
            </w:r>
            <w:r w:rsidR="001E2BAE" w:rsidRPr="005F6D92">
              <w:rPr>
                <w:rFonts w:ascii="Times New Roman" w:eastAsia="Times New Roman" w:hAnsi="Times New Roman" w:cs="Times New Roman"/>
                <w:color w:val="000000" w:themeColor="text1"/>
              </w:rPr>
              <w:t>ценка, на основании отчета оце</w:t>
            </w:r>
            <w:r w:rsidR="007E264A" w:rsidRPr="005F6D92">
              <w:rPr>
                <w:rFonts w:ascii="Times New Roman" w:eastAsia="Times New Roman" w:hAnsi="Times New Roman" w:cs="Times New Roman"/>
                <w:color w:val="000000" w:themeColor="text1"/>
              </w:rPr>
              <w:t>н</w:t>
            </w:r>
            <w:r w:rsidR="001E2BAE" w:rsidRPr="005F6D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щика, составленного не </w:t>
            </w:r>
            <w:r w:rsidR="0057549D" w:rsidRPr="005F6D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ранее </w:t>
            </w:r>
            <w:r w:rsidR="001E2BAE" w:rsidRPr="005F6D92">
              <w:rPr>
                <w:rFonts w:ascii="Times New Roman" w:eastAsia="Times New Roman" w:hAnsi="Times New Roman" w:cs="Times New Roman"/>
                <w:color w:val="000000" w:themeColor="text1"/>
              </w:rPr>
              <w:t>6 месяцев до даты определения СЧА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AE" w:rsidRPr="005F6D92" w:rsidRDefault="001E2BAE" w:rsidP="00575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F6D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оценка, на основании отчета оценщика, составленного не </w:t>
            </w:r>
            <w:r w:rsidR="0057549D" w:rsidRPr="005F6D92">
              <w:rPr>
                <w:rFonts w:ascii="Times New Roman" w:eastAsia="Times New Roman" w:hAnsi="Times New Roman" w:cs="Times New Roman"/>
                <w:color w:val="000000" w:themeColor="text1"/>
              </w:rPr>
              <w:t>ранее</w:t>
            </w:r>
            <w:r w:rsidRPr="005F6D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6 месяцев до даты </w:t>
            </w:r>
            <w:r w:rsidRPr="005F6D92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определения СЧА</w:t>
            </w:r>
          </w:p>
        </w:tc>
      </w:tr>
      <w:tr w:rsidR="001E2BAE" w:rsidRPr="005F6D92" w:rsidTr="005F6D92">
        <w:trPr>
          <w:trHeight w:val="540"/>
        </w:trPr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AE" w:rsidRPr="005F6D92" w:rsidRDefault="001E2BAE" w:rsidP="001E2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F6D92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 xml:space="preserve">• Облигация внешних облигационных займов Российской Федерации; </w:t>
            </w:r>
            <w:r w:rsidRPr="005F6D92">
              <w:rPr>
                <w:rFonts w:ascii="Times New Roman" w:eastAsia="Times New Roman" w:hAnsi="Times New Roman" w:cs="Times New Roman"/>
                <w:color w:val="000000" w:themeColor="text1"/>
              </w:rPr>
              <w:br/>
              <w:t xml:space="preserve">• Долговая ценная бумага иностранных государств; </w:t>
            </w:r>
            <w:r w:rsidRPr="005F6D92">
              <w:rPr>
                <w:rFonts w:ascii="Times New Roman" w:eastAsia="Times New Roman" w:hAnsi="Times New Roman" w:cs="Times New Roman"/>
                <w:color w:val="000000" w:themeColor="text1"/>
              </w:rPr>
              <w:br/>
              <w:t xml:space="preserve">• Еврооблигация иностранного эмитента, долговая ценная бумага иностранного государства; </w:t>
            </w:r>
            <w:r w:rsidRPr="005F6D92">
              <w:rPr>
                <w:rFonts w:ascii="Times New Roman" w:eastAsia="Times New Roman" w:hAnsi="Times New Roman" w:cs="Times New Roman"/>
                <w:color w:val="000000" w:themeColor="text1"/>
              </w:rPr>
              <w:br/>
              <w:t>• Ценная бумага международной финансовой организации.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AE" w:rsidRPr="005F6D92" w:rsidRDefault="001E2BAE" w:rsidP="001E2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F6D92">
              <w:rPr>
                <w:rFonts w:ascii="Times New Roman" w:eastAsia="Times New Roman" w:hAnsi="Times New Roman" w:cs="Times New Roman"/>
                <w:color w:val="000000" w:themeColor="text1"/>
              </w:rPr>
              <w:t>1 уровень</w:t>
            </w:r>
          </w:p>
        </w:tc>
        <w:tc>
          <w:tcPr>
            <w:tcW w:w="10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2BAE" w:rsidRPr="005F6D92" w:rsidRDefault="001E2BAE" w:rsidP="005578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AE" w:rsidRPr="005F6D92" w:rsidRDefault="001E2BAE" w:rsidP="001E2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F6D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отсутствует </w:t>
            </w:r>
          </w:p>
        </w:tc>
      </w:tr>
      <w:tr w:rsidR="001E2BAE" w:rsidRPr="005F6D92" w:rsidTr="006A63BB">
        <w:trPr>
          <w:trHeight w:val="1440"/>
        </w:trPr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BAE" w:rsidRPr="005F6D92" w:rsidRDefault="001E2BAE" w:rsidP="001E2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AE" w:rsidRPr="005F6D92" w:rsidRDefault="001E2BAE" w:rsidP="001E2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F6D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2 уровень </w:t>
            </w:r>
          </w:p>
        </w:tc>
        <w:tc>
          <w:tcPr>
            <w:tcW w:w="10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D92" w:rsidRPr="005F6D92" w:rsidRDefault="001E2BAE" w:rsidP="005F6D92">
            <w:pPr>
              <w:pStyle w:val="af1"/>
              <w:rPr>
                <w:rFonts w:ascii="Times New Roman" w:hAnsi="Times New Roman" w:cs="Times New Roman"/>
              </w:rPr>
            </w:pPr>
            <w:r w:rsidRPr="005F6D92">
              <w:rPr>
                <w:rFonts w:ascii="Times New Roman" w:eastAsia="Times New Roman" w:hAnsi="Times New Roman" w:cs="Times New Roman"/>
                <w:b/>
                <w:bCs/>
              </w:rPr>
              <w:t>В порядке убывания приоритета:</w:t>
            </w:r>
            <w:r w:rsidRPr="005F6D92">
              <w:rPr>
                <w:rFonts w:ascii="Times New Roman" w:eastAsia="Times New Roman" w:hAnsi="Times New Roman" w:cs="Times New Roman"/>
              </w:rPr>
              <w:br/>
            </w:r>
            <w:r w:rsidR="005F6D92" w:rsidRPr="005F6D92">
              <w:rPr>
                <w:rFonts w:ascii="Times New Roman" w:hAnsi="Times New Roman" w:cs="Times New Roman"/>
              </w:rPr>
              <w:t xml:space="preserve">1) Цена BGN (Last Price), раскрываемая информационной системой "Блумберг" (Bloomberg) на дату определения СЧА; </w:t>
            </w:r>
          </w:p>
          <w:p w:rsidR="005F6D92" w:rsidRPr="005F6D92" w:rsidRDefault="005F6D92" w:rsidP="005F6D92">
            <w:pPr>
              <w:pStyle w:val="af1"/>
              <w:rPr>
                <w:rFonts w:ascii="Times New Roman" w:hAnsi="Times New Roman" w:cs="Times New Roman"/>
              </w:rPr>
            </w:pPr>
            <w:r w:rsidRPr="005F6D92">
              <w:rPr>
                <w:rFonts w:ascii="Times New Roman" w:hAnsi="Times New Roman" w:cs="Times New Roman"/>
              </w:rPr>
              <w:t xml:space="preserve">2) Цена BVAL (Mid BVAL), раскрываемая информационной системой "Блумберг" (Bloomberg) на дату определения СЧА.  </w:t>
            </w:r>
            <w:r w:rsidRPr="005F6D92">
              <w:rPr>
                <w:rFonts w:ascii="Times New Roman" w:hAnsi="Times New Roman" w:cs="Times New Roman"/>
                <w:lang w:val="en-US"/>
              </w:rPr>
              <w:t>Score</w:t>
            </w:r>
            <w:r w:rsidRPr="005F6D92">
              <w:rPr>
                <w:rFonts w:ascii="Times New Roman" w:hAnsi="Times New Roman" w:cs="Times New Roman"/>
              </w:rPr>
              <w:t xml:space="preserve"> равен 6 и выше</w:t>
            </w:r>
          </w:p>
          <w:p w:rsidR="005F6D92" w:rsidRPr="005F6D92" w:rsidRDefault="005F6D92" w:rsidP="005F6D92">
            <w:pPr>
              <w:pStyle w:val="af1"/>
              <w:rPr>
                <w:rFonts w:ascii="Times New Roman" w:hAnsi="Times New Roman" w:cs="Times New Roman"/>
              </w:rPr>
            </w:pPr>
            <w:r w:rsidRPr="005F6D92">
              <w:rPr>
                <w:rFonts w:ascii="Times New Roman" w:hAnsi="Times New Roman" w:cs="Times New Roman"/>
              </w:rPr>
              <w:t>3) Цена, рассчитанная НКО АО НРД по методологиям  утвержденным 01.12.2017 и позднее</w:t>
            </w:r>
          </w:p>
          <w:p w:rsidR="001E2BAE" w:rsidRPr="005F6D92" w:rsidRDefault="005F6D92" w:rsidP="005F6D92">
            <w:pPr>
              <w:pStyle w:val="af1"/>
              <w:rPr>
                <w:rFonts w:eastAsia="Times New Roman"/>
              </w:rPr>
            </w:pPr>
            <w:r w:rsidRPr="005F6D92">
              <w:rPr>
                <w:rFonts w:ascii="Times New Roman" w:hAnsi="Times New Roman" w:cs="Times New Roman"/>
              </w:rPr>
              <w:t>4)</w:t>
            </w:r>
            <w:r w:rsidRPr="005F6D92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5F6D92">
              <w:rPr>
                <w:rFonts w:ascii="Times New Roman" w:hAnsi="Times New Roman" w:cs="Times New Roman"/>
              </w:rPr>
              <w:t>Thompson Reuters (</w:t>
            </w:r>
            <w:r w:rsidRPr="005F6D92">
              <w:rPr>
                <w:rFonts w:ascii="Times New Roman" w:hAnsi="Times New Roman" w:cs="Times New Roman"/>
                <w:lang w:val="en-US"/>
              </w:rPr>
              <w:t>Refinitiv</w:t>
            </w:r>
            <w:r w:rsidRPr="005F6D9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AE" w:rsidRPr="005F6D92" w:rsidRDefault="001E2BAE" w:rsidP="001E2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F6D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отсутствует </w:t>
            </w:r>
          </w:p>
        </w:tc>
      </w:tr>
      <w:tr w:rsidR="001E2BAE" w:rsidRPr="005F6D92" w:rsidTr="005F6D92">
        <w:trPr>
          <w:trHeight w:val="1686"/>
        </w:trPr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BAE" w:rsidRPr="005F6D92" w:rsidRDefault="001E2BAE" w:rsidP="001E2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AE" w:rsidRPr="005F6D92" w:rsidRDefault="001E2BAE" w:rsidP="001E2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F6D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3 уровень </w:t>
            </w:r>
          </w:p>
        </w:tc>
        <w:tc>
          <w:tcPr>
            <w:tcW w:w="10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AE" w:rsidRPr="005F6D92" w:rsidRDefault="001E2BAE" w:rsidP="005F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D92">
              <w:rPr>
                <w:rFonts w:ascii="Times New Roman" w:eastAsia="Times New Roman" w:hAnsi="Times New Roman" w:cs="Times New Roman"/>
              </w:rPr>
              <w:t>Оценка, на основании отчета оце</w:t>
            </w:r>
            <w:r w:rsidR="007E264A" w:rsidRPr="005F6D92">
              <w:rPr>
                <w:rFonts w:ascii="Times New Roman" w:eastAsia="Times New Roman" w:hAnsi="Times New Roman" w:cs="Times New Roman"/>
              </w:rPr>
              <w:t>н</w:t>
            </w:r>
            <w:r w:rsidRPr="005F6D92">
              <w:rPr>
                <w:rFonts w:ascii="Times New Roman" w:eastAsia="Times New Roman" w:hAnsi="Times New Roman" w:cs="Times New Roman"/>
              </w:rPr>
              <w:t xml:space="preserve">щика, составленного не </w:t>
            </w:r>
            <w:r w:rsidR="0057549D" w:rsidRPr="005F6D92">
              <w:rPr>
                <w:rFonts w:ascii="Times New Roman" w:eastAsia="Times New Roman" w:hAnsi="Times New Roman" w:cs="Times New Roman"/>
              </w:rPr>
              <w:t xml:space="preserve"> ранее </w:t>
            </w:r>
            <w:r w:rsidRPr="005F6D92">
              <w:rPr>
                <w:rFonts w:ascii="Times New Roman" w:eastAsia="Times New Roman" w:hAnsi="Times New Roman" w:cs="Times New Roman"/>
              </w:rPr>
              <w:t>6 месяцев до даты определения СЧА</w:t>
            </w:r>
            <w:r w:rsidR="00C8443F" w:rsidRPr="005F6D92">
              <w:rPr>
                <w:rFonts w:ascii="Times New Roman" w:eastAsia="Times New Roman" w:hAnsi="Times New Roman" w:cs="Times New Roman"/>
              </w:rPr>
              <w:t>.</w:t>
            </w:r>
          </w:p>
          <w:p w:rsidR="00430C33" w:rsidRPr="005F6D92" w:rsidRDefault="00AF5BDD" w:rsidP="005F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D92">
              <w:rPr>
                <w:rFonts w:ascii="Times New Roman" w:eastAsia="Times New Roman" w:hAnsi="Times New Roman" w:cs="Times New Roman"/>
              </w:rPr>
              <w:t>Приложение 4 Модель 2 Уровень 3 (если применимо)</w:t>
            </w:r>
          </w:p>
          <w:p w:rsidR="00CF37C8" w:rsidRPr="005F6D92" w:rsidRDefault="00CF37C8" w:rsidP="005F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AE" w:rsidRPr="005F6D92" w:rsidRDefault="001E2BAE" w:rsidP="00575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F6D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Оценка, на основании отчета оценщика, составленного не </w:t>
            </w:r>
            <w:r w:rsidR="0057549D" w:rsidRPr="005F6D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ранее</w:t>
            </w:r>
            <w:r w:rsidRPr="005F6D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6 месяцев до даты определения СЧА</w:t>
            </w:r>
          </w:p>
        </w:tc>
      </w:tr>
      <w:tr w:rsidR="001E2BAE" w:rsidRPr="005F6D92" w:rsidTr="006A63BB">
        <w:trPr>
          <w:trHeight w:val="615"/>
        </w:trPr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AE" w:rsidRPr="005F6D92" w:rsidRDefault="001E2BAE" w:rsidP="001E2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F6D92">
              <w:rPr>
                <w:rFonts w:ascii="Times New Roman" w:eastAsia="Times New Roman" w:hAnsi="Times New Roman" w:cs="Times New Roman"/>
                <w:color w:val="000000" w:themeColor="text1"/>
              </w:rPr>
              <w:t>Инвестиционные паи российских паевых инвестиционных фондов, ипотечные сертификаты участия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AE" w:rsidRPr="005F6D92" w:rsidRDefault="001E2BAE" w:rsidP="001E2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F6D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 уровень </w:t>
            </w:r>
          </w:p>
        </w:tc>
        <w:tc>
          <w:tcPr>
            <w:tcW w:w="10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AE" w:rsidRPr="005F6D92" w:rsidRDefault="001E2BAE" w:rsidP="00DB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F6D92">
              <w:rPr>
                <w:rFonts w:ascii="Times New Roman" w:eastAsia="Times New Roman" w:hAnsi="Times New Roman" w:cs="Times New Roman"/>
                <w:color w:val="000000" w:themeColor="text1"/>
              </w:rPr>
              <w:t>Приоритет цен</w:t>
            </w:r>
            <w:r w:rsidR="007E264A" w:rsidRPr="005F6D92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5F6D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аналогичный торгуемым российским ценным бумагам (см. п. 1)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AE" w:rsidRPr="005F6D92" w:rsidRDefault="001E2BAE" w:rsidP="001E2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F6D92">
              <w:rPr>
                <w:rFonts w:ascii="Times New Roman" w:eastAsia="Times New Roman" w:hAnsi="Times New Roman" w:cs="Times New Roman"/>
                <w:color w:val="000000" w:themeColor="text1"/>
              </w:rPr>
              <w:t>отсутствует</w:t>
            </w:r>
          </w:p>
        </w:tc>
      </w:tr>
      <w:tr w:rsidR="001E2BAE" w:rsidRPr="005F6D92" w:rsidTr="006A63BB">
        <w:trPr>
          <w:trHeight w:val="2085"/>
        </w:trPr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BAE" w:rsidRPr="005F6D92" w:rsidRDefault="001E2BAE" w:rsidP="001E2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AE" w:rsidRPr="005F6D92" w:rsidRDefault="001E2BAE" w:rsidP="001E2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F6D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2 уровень </w:t>
            </w:r>
          </w:p>
        </w:tc>
        <w:tc>
          <w:tcPr>
            <w:tcW w:w="10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AE" w:rsidRPr="005F6D92" w:rsidRDefault="001E2BAE" w:rsidP="00DB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F6D92">
              <w:rPr>
                <w:rFonts w:ascii="Times New Roman" w:eastAsia="Times New Roman" w:hAnsi="Times New Roman" w:cs="Times New Roman"/>
                <w:color w:val="000000" w:themeColor="text1"/>
              </w:rPr>
              <w:t>расчетная стоимость, раскрытая / предоставленная управляющей компанией ПИФ/ ипотечного покрытия, в сроки, предусмотренные нормативными актами Банка России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BAE" w:rsidRPr="005F6D92" w:rsidRDefault="001E2BAE" w:rsidP="001E2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F6D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расчетная стоимость, раскрытая / предоставленная управляющей компанией ПИФ/ ипотечного покрытия                       </w:t>
            </w:r>
          </w:p>
        </w:tc>
      </w:tr>
      <w:tr w:rsidR="001E2BAE" w:rsidRPr="005F6D92" w:rsidTr="006A63BB">
        <w:trPr>
          <w:trHeight w:val="1290"/>
        </w:trPr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BAE" w:rsidRPr="005F6D92" w:rsidRDefault="001E2BAE" w:rsidP="001E2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AE" w:rsidRPr="005F6D92" w:rsidRDefault="001E2BAE" w:rsidP="001E2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F6D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3 уровень </w:t>
            </w:r>
          </w:p>
        </w:tc>
        <w:tc>
          <w:tcPr>
            <w:tcW w:w="10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AE" w:rsidRPr="005F6D92" w:rsidRDefault="001E2BAE" w:rsidP="00575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F6D92">
              <w:rPr>
                <w:rFonts w:ascii="Times New Roman" w:eastAsia="Times New Roman" w:hAnsi="Times New Roman" w:cs="Times New Roman"/>
                <w:color w:val="000000" w:themeColor="text1"/>
              </w:rPr>
              <w:t>оценка, на основании отчета оце</w:t>
            </w:r>
            <w:r w:rsidR="00075B47" w:rsidRPr="005F6D92">
              <w:rPr>
                <w:rFonts w:ascii="Times New Roman" w:eastAsia="Times New Roman" w:hAnsi="Times New Roman" w:cs="Times New Roman"/>
                <w:color w:val="000000" w:themeColor="text1"/>
              </w:rPr>
              <w:t>н</w:t>
            </w:r>
            <w:r w:rsidRPr="005F6D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щика, составленного не </w:t>
            </w:r>
            <w:r w:rsidR="0057549D" w:rsidRPr="005F6D92">
              <w:rPr>
                <w:rFonts w:ascii="Times New Roman" w:eastAsia="Times New Roman" w:hAnsi="Times New Roman" w:cs="Times New Roman"/>
                <w:color w:val="000000" w:themeColor="text1"/>
              </w:rPr>
              <w:t>ранее</w:t>
            </w:r>
            <w:r w:rsidRPr="005F6D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6 месяцев до даты определения СЧА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BAE" w:rsidRPr="005F6D92" w:rsidRDefault="001E2BAE" w:rsidP="00575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F6D92">
              <w:rPr>
                <w:rFonts w:ascii="Times New Roman" w:eastAsia="Times New Roman" w:hAnsi="Times New Roman" w:cs="Times New Roman"/>
                <w:color w:val="000000" w:themeColor="text1"/>
              </w:rPr>
              <w:t>оценка, на основании отчета оце</w:t>
            </w:r>
            <w:r w:rsidR="00B53E7F" w:rsidRPr="005F6D92">
              <w:rPr>
                <w:rFonts w:ascii="Times New Roman" w:eastAsia="Times New Roman" w:hAnsi="Times New Roman" w:cs="Times New Roman"/>
                <w:color w:val="000000" w:themeColor="text1"/>
              </w:rPr>
              <w:t>н</w:t>
            </w:r>
            <w:r w:rsidRPr="005F6D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щика, составленного не </w:t>
            </w:r>
            <w:r w:rsidR="0057549D" w:rsidRPr="005F6D92">
              <w:rPr>
                <w:rFonts w:ascii="Times New Roman" w:eastAsia="Times New Roman" w:hAnsi="Times New Roman" w:cs="Times New Roman"/>
                <w:color w:val="000000" w:themeColor="text1"/>
              </w:rPr>
              <w:t>ранее</w:t>
            </w:r>
            <w:r w:rsidRPr="005F6D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6 месяцев до даты определения СЧА</w:t>
            </w:r>
          </w:p>
        </w:tc>
      </w:tr>
      <w:tr w:rsidR="001E2BAE" w:rsidRPr="005F6D92" w:rsidTr="005F6D92">
        <w:trPr>
          <w:trHeight w:val="664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AE" w:rsidRPr="005F6D92" w:rsidRDefault="001E2BAE" w:rsidP="001E2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F6D92">
              <w:rPr>
                <w:rFonts w:ascii="Times New Roman" w:eastAsia="Times New Roman" w:hAnsi="Times New Roman" w:cs="Times New Roman"/>
                <w:color w:val="000000" w:themeColor="text1"/>
              </w:rPr>
              <w:t>Производные финансовые инструменты, СВОП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AE" w:rsidRPr="005F6D92" w:rsidRDefault="001E2BAE" w:rsidP="0043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3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C5B" w:rsidRPr="005F6D92" w:rsidRDefault="00FE5213" w:rsidP="005F6D92">
            <w:pPr>
              <w:pStyle w:val="a3"/>
              <w:shd w:val="clear" w:color="auto" w:fill="FFFFFF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F6D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Устанавливается </w:t>
            </w:r>
            <w:r w:rsidR="00D33EE6" w:rsidRPr="005F6D92">
              <w:rPr>
                <w:rFonts w:ascii="Times New Roman" w:eastAsia="Times New Roman" w:hAnsi="Times New Roman" w:cs="Times New Roman"/>
                <w:color w:val="000000" w:themeColor="text1"/>
              </w:rPr>
              <w:t>Правилами определения СЧА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AE" w:rsidRPr="005F6D92" w:rsidRDefault="001E2BAE" w:rsidP="001E2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E2BAE" w:rsidRPr="005F6D92" w:rsidTr="005F6D92">
        <w:trPr>
          <w:trHeight w:val="1203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AE" w:rsidRPr="005F6D92" w:rsidRDefault="001E2BAE" w:rsidP="001E2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F6D92">
              <w:rPr>
                <w:rFonts w:ascii="Times New Roman" w:eastAsia="Times New Roman" w:hAnsi="Times New Roman" w:cs="Times New Roman"/>
                <w:color w:val="000000" w:themeColor="text1"/>
              </w:rPr>
              <w:t>Ценная бумага является дополнительным выпуском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AE" w:rsidRPr="005F6D92" w:rsidRDefault="001E2BAE" w:rsidP="001E2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F6D92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0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AE" w:rsidRPr="005F6D92" w:rsidRDefault="001E2BAE" w:rsidP="00575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F6D92">
              <w:rPr>
                <w:rFonts w:ascii="Times New Roman" w:eastAsia="Times New Roman" w:hAnsi="Times New Roman" w:cs="Times New Roman"/>
                <w:color w:val="000000" w:themeColor="text1"/>
              </w:rPr>
              <w:t>Для оценки ценной бумаги используется цена выпуска (аналогичного актива), по отношению к которому данный выпуск является дополнительным, определенная на дату определения СЧА в соответствии с моделям оценки стоимости ценных бумаг, для которых  определен активный рынок.</w:t>
            </w:r>
            <w:r w:rsidRPr="005F6D92">
              <w:rPr>
                <w:rFonts w:ascii="Times New Roman" w:eastAsia="Times New Roman" w:hAnsi="Times New Roman" w:cs="Times New Roman"/>
                <w:color w:val="000000" w:themeColor="text1"/>
              </w:rPr>
              <w:br/>
              <w:t>Справедливая стоимость определяется согласно этому порядку до возникновения справедливой стоимости ценной бумаги дополнительн</w:t>
            </w:r>
            <w:r w:rsidR="0057549D" w:rsidRPr="005F6D92">
              <w:rPr>
                <w:rFonts w:ascii="Times New Roman" w:eastAsia="Times New Roman" w:hAnsi="Times New Roman" w:cs="Times New Roman"/>
                <w:color w:val="000000" w:themeColor="text1"/>
              </w:rPr>
              <w:t>ого</w:t>
            </w:r>
            <w:r w:rsidRPr="005F6D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выпуск</w:t>
            </w:r>
            <w:r w:rsidR="0057549D" w:rsidRPr="005F6D92">
              <w:rPr>
                <w:rFonts w:ascii="Times New Roman" w:eastAsia="Times New Roman" w:hAnsi="Times New Roman" w:cs="Times New Roman"/>
                <w:color w:val="000000" w:themeColor="text1"/>
              </w:rPr>
              <w:t>а</w:t>
            </w:r>
            <w:r w:rsidRPr="005F6D92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AE" w:rsidRPr="005F6D92" w:rsidRDefault="001E2BAE" w:rsidP="001E2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F6D92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</w:tr>
      <w:tr w:rsidR="001E2BAE" w:rsidRPr="005F6D92" w:rsidTr="006A63BB">
        <w:trPr>
          <w:trHeight w:val="5715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AE" w:rsidRPr="005F6D92" w:rsidRDefault="001E2BAE" w:rsidP="001E2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F6D92">
              <w:rPr>
                <w:rFonts w:ascii="Times New Roman" w:eastAsia="Times New Roman" w:hAnsi="Times New Roman" w:cs="Times New Roman"/>
                <w:color w:val="000000" w:themeColor="text1"/>
              </w:rPr>
              <w:t>Ценная бумага, полученная в результате конвертации в нее другой ценной бумаги (исходной ценной бумаги)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AE" w:rsidRPr="005F6D92" w:rsidRDefault="001E2BAE" w:rsidP="001E2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F6D92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0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AE" w:rsidRPr="005F6D92" w:rsidRDefault="001E2BAE" w:rsidP="00DB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F6D92">
              <w:rPr>
                <w:rFonts w:ascii="Times New Roman" w:eastAsia="Times New Roman" w:hAnsi="Times New Roman" w:cs="Times New Roman"/>
                <w:color w:val="000000" w:themeColor="text1"/>
              </w:rPr>
              <w:t>Для оценки ценной бумаги, используется цена исходной ценной бумаги, определенная на дату определения СЧА в соответствии с моделями оценки стоимости ценных бумаг, для которых  определен активный рынок, скорректированная с учетом коэффициента конвертации.</w:t>
            </w:r>
            <w:r w:rsidRPr="005F6D92">
              <w:rPr>
                <w:rFonts w:ascii="Times New Roman" w:eastAsia="Times New Roman" w:hAnsi="Times New Roman" w:cs="Times New Roman"/>
                <w:color w:val="000000" w:themeColor="text1"/>
              </w:rPr>
              <w:br/>
              <w:t>Если невозможно определить в соответствии с моделями оценки стоимости ценных бумаг, для которых  определен активный рынок</w:t>
            </w:r>
            <w:r w:rsidR="0057549D" w:rsidRPr="005F6D92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5F6D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цену исходной ценной бумаги на дату определения СЧА, используется справедливая стоимость исходной ценной бумаги, определенная на дату конвертации, скорректированная с учетом коэффициента конвертации.</w:t>
            </w:r>
            <w:r w:rsidRPr="005F6D92">
              <w:rPr>
                <w:rFonts w:ascii="Times New Roman" w:eastAsia="Times New Roman" w:hAnsi="Times New Roman" w:cs="Times New Roman"/>
                <w:color w:val="000000" w:themeColor="text1"/>
              </w:rPr>
              <w:br/>
            </w:r>
            <w:r w:rsidRPr="005F6D92">
              <w:rPr>
                <w:rFonts w:ascii="Times New Roman" w:eastAsia="Times New Roman" w:hAnsi="Times New Roman" w:cs="Times New Roman"/>
                <w:color w:val="000000" w:themeColor="text1"/>
              </w:rPr>
              <w:br/>
              <w:t xml:space="preserve">  Справедливая стоимость определяется согласно этому порядку на дату оценки. Со следующей даты </w:t>
            </w:r>
            <w:r w:rsidR="00B34455" w:rsidRPr="005F6D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справедливая стоимость </w:t>
            </w:r>
            <w:r w:rsidRPr="005F6D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определяется в общем порядке. </w:t>
            </w:r>
            <w:r w:rsidRPr="005F6D92">
              <w:rPr>
                <w:rFonts w:ascii="Times New Roman" w:eastAsia="Times New Roman" w:hAnsi="Times New Roman" w:cs="Times New Roman"/>
                <w:color w:val="000000" w:themeColor="text1"/>
              </w:rPr>
              <w:br/>
              <w:t>• Оценочной стоимостью акций с большей (меньшей) номинальной стоимостью, признанных  в результате конвертации в них исходных акций, является оценочная стоимость конвертированных в них акций.</w:t>
            </w:r>
            <w:r w:rsidRPr="005F6D92">
              <w:rPr>
                <w:rFonts w:ascii="Times New Roman" w:eastAsia="Times New Roman" w:hAnsi="Times New Roman" w:cs="Times New Roman"/>
                <w:color w:val="000000" w:themeColor="text1"/>
              </w:rPr>
              <w:br/>
              <w:t>• Оценочной стоимостью акций той же категории (типа) с иными правами, признанных в результате конвертации в них исходных акций, является оценочная стоимость конвертированных акций.</w:t>
            </w:r>
            <w:r w:rsidRPr="005F6D92">
              <w:rPr>
                <w:rFonts w:ascii="Times New Roman" w:eastAsia="Times New Roman" w:hAnsi="Times New Roman" w:cs="Times New Roman"/>
                <w:color w:val="000000" w:themeColor="text1"/>
              </w:rPr>
              <w:br/>
              <w:t>• Оценочной стоимостью акций, признанных в результате конвертации при дроблении исходных акций, является оценочная стоимость конвертированных акций, деленная на коэффициент дробления.</w:t>
            </w:r>
            <w:r w:rsidRPr="005F6D92">
              <w:rPr>
                <w:rFonts w:ascii="Times New Roman" w:eastAsia="Times New Roman" w:hAnsi="Times New Roman" w:cs="Times New Roman"/>
                <w:color w:val="000000" w:themeColor="text1"/>
              </w:rPr>
              <w:br/>
              <w:t>• Оценочной стоимостью акций, признанных в результате конвертации при консолидации исходных акций, является оценочная стоимость конвертированных акций, умноженная на коэффициент консолидации.</w:t>
            </w:r>
            <w:r w:rsidRPr="005F6D92">
              <w:rPr>
                <w:rFonts w:ascii="Times New Roman" w:eastAsia="Times New Roman" w:hAnsi="Times New Roman" w:cs="Times New Roman"/>
                <w:color w:val="000000" w:themeColor="text1"/>
              </w:rPr>
              <w:br/>
              <w:t>• Оценочной стоимостью акций или облигаций нового выпуска, признанных в результате конвертации в них конвертируемых исходных ценных бумаг, является оценочная стоимость конвертированных ценных бумаг, деленная на количество акций (облигаций), в которое конвертирована одна конвертируемая ценная бумага.</w:t>
            </w:r>
            <w:r w:rsidRPr="005F6D92">
              <w:rPr>
                <w:rFonts w:ascii="Times New Roman" w:eastAsia="Times New Roman" w:hAnsi="Times New Roman" w:cs="Times New Roman"/>
                <w:color w:val="000000" w:themeColor="text1"/>
              </w:rPr>
              <w:br/>
              <w:t xml:space="preserve">• Оценочной стоимостью акций, признанных в результате конвертации в них исходных акций при </w:t>
            </w:r>
            <w:r w:rsidRPr="005F6D92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реорганизации в форме слияния, является оценочная стоимость конвертированных ценных бумаг, умноженная на коэффициент конвертации.</w:t>
            </w:r>
            <w:r w:rsidRPr="005F6D92">
              <w:rPr>
                <w:rFonts w:ascii="Times New Roman" w:eastAsia="Times New Roman" w:hAnsi="Times New Roman" w:cs="Times New Roman"/>
                <w:color w:val="000000" w:themeColor="text1"/>
              </w:rPr>
              <w:br/>
              <w:t>• Оценочной стоимостью акций вновь созданного в результате реорганизации в форме разделения или выделения акционерного общества, признанных в результате конвертации в них исходных акций, является  оценочная стоимость конвертированных акций, деленная на коэффициент конвертации. В случае, если в результате разделения или выделения создается два или более акционерных общества, на коэффициент конвертации делится оценочная стоимость конвертированных акций, уменьшенная пропорционально доле имущества реорганизованного акционерного общества, переданного акционерному обществу, созданному в результате разделения или выделения.</w:t>
            </w:r>
            <w:r w:rsidRPr="005F6D92">
              <w:rPr>
                <w:rFonts w:ascii="Times New Roman" w:eastAsia="Times New Roman" w:hAnsi="Times New Roman" w:cs="Times New Roman"/>
                <w:color w:val="000000" w:themeColor="text1"/>
              </w:rPr>
              <w:br/>
              <w:t>• Оценочная стоимость акций вновь созданного в результате реорганизации в форме выделения акционерного общества, признанных в результате их распределения среди акционеров реорганизованного акционерного общества, считается равной нулю.</w:t>
            </w:r>
            <w:r w:rsidRPr="005F6D92">
              <w:rPr>
                <w:rFonts w:ascii="Times New Roman" w:eastAsia="Times New Roman" w:hAnsi="Times New Roman" w:cs="Times New Roman"/>
                <w:color w:val="000000" w:themeColor="text1"/>
              </w:rPr>
              <w:br/>
              <w:t>• Оценочной стоимостью облигаций нового выпуска, признанных в результате конвертации в них исходных облигаций при реорганизации эмитента таких облигаций, является оценочная стоимость конвертированных облигаций.     Для определения справедливой стоимости может также использоваться отчет оценщика.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AE" w:rsidRPr="005F6D92" w:rsidRDefault="001E2BAE" w:rsidP="001E2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F6D92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 </w:t>
            </w:r>
          </w:p>
        </w:tc>
      </w:tr>
      <w:tr w:rsidR="001E2BAE" w:rsidRPr="005F6D92" w:rsidTr="006A63BB">
        <w:trPr>
          <w:trHeight w:val="1395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AE" w:rsidRPr="005F6D92" w:rsidRDefault="001E2BAE" w:rsidP="00123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F6D92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 xml:space="preserve">Ценная бумага, приобретенная </w:t>
            </w:r>
            <w:r w:rsidR="00123620" w:rsidRPr="005F6D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при </w:t>
            </w:r>
            <w:r w:rsidRPr="005F6D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размещении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AE" w:rsidRPr="005F6D92" w:rsidRDefault="001E2BAE" w:rsidP="001E2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F6D92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0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AE" w:rsidRPr="005F6D92" w:rsidRDefault="001034F3" w:rsidP="00DB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F6D9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Цена размещения. С даты появления цен, позволяющих произвести оценку по данным активного основного рынка,  справедливая стоимость определяется в общем порядке. </w:t>
            </w:r>
            <w:r w:rsidRPr="005F6D92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5F6D9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При отсутствии указанных цен в течение 10 рабочих дней с даты размещения может применяться цена размещения, скорректированная пропорционально на изменение ключевой ставки Банка России за этот период. </w:t>
            </w:r>
            <w:r w:rsidRPr="005F6D92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5F6D9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Начиная с 11 дня справедливая стоимость определяется в общем порядке.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AE" w:rsidRPr="005F6D92" w:rsidRDefault="001E2BAE" w:rsidP="001E2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F6D92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</w:tr>
      <w:tr w:rsidR="001E2BAE" w:rsidRPr="005F6D92" w:rsidTr="006A63BB">
        <w:trPr>
          <w:trHeight w:val="117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AE" w:rsidRPr="005F6D92" w:rsidRDefault="001E2BAE" w:rsidP="001E2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F6D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Депозитарная расписка 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AE" w:rsidRPr="005F6D92" w:rsidRDefault="001E2BAE" w:rsidP="001E2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F6D92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0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AE" w:rsidRPr="005F6D92" w:rsidRDefault="001E2BAE" w:rsidP="00DB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F6D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Котировка депозитарной расписки, если она торгуется на организованных торгах с выбором цены, аналогичным представленным по </w:t>
            </w:r>
            <w:r w:rsidR="00B862F5" w:rsidRPr="005F6D92">
              <w:rPr>
                <w:rFonts w:ascii="Times New Roman" w:eastAsia="Times New Roman" w:hAnsi="Times New Roman" w:cs="Times New Roman"/>
                <w:color w:val="000000" w:themeColor="text1"/>
              </w:rPr>
              <w:t>ценным бумагам иностранных эмитентов</w:t>
            </w:r>
            <w:r w:rsidRPr="005F6D92">
              <w:rPr>
                <w:rFonts w:ascii="Times New Roman" w:eastAsia="Times New Roman" w:hAnsi="Times New Roman" w:cs="Times New Roman"/>
                <w:color w:val="000000" w:themeColor="text1"/>
              </w:rPr>
              <w:t>. В случае отсутствия</w:t>
            </w:r>
            <w:r w:rsidR="00B862F5" w:rsidRPr="005F6D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цены первого уровня</w:t>
            </w:r>
            <w:r w:rsidRPr="005F6D92">
              <w:rPr>
                <w:rFonts w:ascii="Times New Roman" w:eastAsia="Times New Roman" w:hAnsi="Times New Roman" w:cs="Times New Roman"/>
                <w:color w:val="000000" w:themeColor="text1"/>
              </w:rPr>
              <w:t>, используется цена представляемой ценной бумаги (</w:t>
            </w:r>
            <w:r w:rsidR="00181D63" w:rsidRPr="005F6D92">
              <w:rPr>
                <w:rFonts w:ascii="Times New Roman" w:eastAsia="Times New Roman" w:hAnsi="Times New Roman" w:cs="Times New Roman"/>
                <w:color w:val="000000" w:themeColor="text1"/>
              </w:rPr>
              <w:t>базового</w:t>
            </w:r>
            <w:r w:rsidRPr="005F6D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актива), определенная в соответствии с моделями оценки стоимости ценных бумаг, для которых определяется активный рынок</w:t>
            </w:r>
            <w:r w:rsidR="00B862F5" w:rsidRPr="005F6D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в зависимости от эмитента бумаги (российский/иностранный)</w:t>
            </w:r>
            <w:r w:rsidRPr="005F6D92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AE" w:rsidRPr="005F6D92" w:rsidRDefault="001E2BAE" w:rsidP="001E2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F6D92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</w:tr>
      <w:tr w:rsidR="001E2BAE" w:rsidRPr="005F6D92" w:rsidTr="005F6D92">
        <w:trPr>
          <w:trHeight w:val="765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BAE" w:rsidRPr="005F6D92" w:rsidRDefault="001E2BAE" w:rsidP="001E2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5F6D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Дополнительные модели оценки ценных бумаг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BAE" w:rsidRPr="005F6D92" w:rsidRDefault="001E2BAE" w:rsidP="001E2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5F6D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на всех уровнях </w:t>
            </w:r>
          </w:p>
        </w:tc>
        <w:tc>
          <w:tcPr>
            <w:tcW w:w="10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BAE" w:rsidRPr="005F6D92" w:rsidRDefault="001E2BAE" w:rsidP="005F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5F6D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Альтернативный вариант определения справедливой стоимости приведен в Приложени</w:t>
            </w:r>
            <w:r w:rsidR="00437E4F" w:rsidRPr="005F6D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ях к настоящим Стандартам</w:t>
            </w:r>
            <w:r w:rsidRPr="005F6D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BAE" w:rsidRPr="005F6D92" w:rsidRDefault="001E2BAE" w:rsidP="001E2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F6D92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</w:tr>
      <w:tr w:rsidR="001E2BAE" w:rsidRPr="005F6D92" w:rsidTr="006A63BB">
        <w:trPr>
          <w:trHeight w:val="255"/>
        </w:trPr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BAE" w:rsidRPr="005F6D92" w:rsidRDefault="001E2BAE" w:rsidP="001E2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BAE" w:rsidRPr="005F6D92" w:rsidRDefault="001E2BAE" w:rsidP="001E2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BAE" w:rsidRPr="005F6D92" w:rsidRDefault="001E2BAE" w:rsidP="001E2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BAE" w:rsidRPr="005F6D92" w:rsidRDefault="001E2BAE" w:rsidP="001E2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E2BAE" w:rsidRPr="005F6D92" w:rsidTr="005F6D92">
        <w:trPr>
          <w:trHeight w:val="274"/>
        </w:trPr>
        <w:tc>
          <w:tcPr>
            <w:tcW w:w="13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BAE" w:rsidRPr="005F6D92" w:rsidRDefault="001E2BAE" w:rsidP="001E2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F6D92">
              <w:rPr>
                <w:rFonts w:ascii="Times New Roman" w:eastAsia="Times New Roman" w:hAnsi="Times New Roman" w:cs="Times New Roman"/>
                <w:b/>
                <w:color w:val="FF0000"/>
              </w:rPr>
              <w:t>Для всех инструментов Правилами определения СЧА может быть предусмотрен иной порядок определения справедливой стоимости, в случае его согласования со специализированным депозитарием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BAE" w:rsidRPr="005F6D92" w:rsidRDefault="001E2BAE" w:rsidP="001E2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E2BAE" w:rsidRPr="005F6D92" w:rsidTr="006A63BB">
        <w:trPr>
          <w:trHeight w:val="255"/>
        </w:trPr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BAE" w:rsidRPr="005F6D92" w:rsidRDefault="001E2BAE" w:rsidP="001E2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BAE" w:rsidRPr="005F6D92" w:rsidRDefault="001E2BAE" w:rsidP="001E2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BAE" w:rsidRPr="005F6D92" w:rsidRDefault="001E2BAE" w:rsidP="001E2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BAE" w:rsidRPr="005F6D92" w:rsidRDefault="001E2BAE" w:rsidP="001E2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</w:tbl>
    <w:p w:rsidR="0096566C" w:rsidRPr="005F6D92" w:rsidRDefault="0096566C"/>
    <w:sectPr w:rsidR="0096566C" w:rsidRPr="005F6D92" w:rsidSect="001E2BA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B9FAA8F" w15:done="0"/>
  <w15:commentEx w15:paraId="4C799694" w15:done="0"/>
  <w15:commentEx w15:paraId="2D667CE3" w15:done="0"/>
  <w15:commentEx w15:paraId="436FA000" w15:paraIdParent="2D667CE3" w15:done="0"/>
  <w15:commentEx w15:paraId="21EE31E9" w15:done="0"/>
  <w15:commentEx w15:paraId="695C686B" w15:done="0"/>
  <w15:commentEx w15:paraId="191EC337" w15:paraIdParent="695C686B" w15:done="0"/>
  <w15:commentEx w15:paraId="0585F567" w15:done="0"/>
  <w15:commentEx w15:paraId="2ABDC8E4" w15:paraIdParent="0585F567" w15:done="0"/>
  <w15:commentEx w15:paraId="1D6E9FE2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4C8" w:rsidRDefault="00B144C8" w:rsidP="003C6C50">
      <w:pPr>
        <w:spacing w:after="0" w:line="240" w:lineRule="auto"/>
      </w:pPr>
      <w:r>
        <w:separator/>
      </w:r>
    </w:p>
  </w:endnote>
  <w:endnote w:type="continuationSeparator" w:id="0">
    <w:p w:rsidR="00B144C8" w:rsidRDefault="00B144C8" w:rsidP="003C6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4C8" w:rsidRDefault="00B144C8" w:rsidP="003C6C50">
      <w:pPr>
        <w:spacing w:after="0" w:line="240" w:lineRule="auto"/>
      </w:pPr>
      <w:r>
        <w:separator/>
      </w:r>
    </w:p>
  </w:footnote>
  <w:footnote w:type="continuationSeparator" w:id="0">
    <w:p w:rsidR="00B144C8" w:rsidRDefault="00B144C8" w:rsidP="003C6C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A1059"/>
    <w:multiLevelType w:val="hybridMultilevel"/>
    <w:tmpl w:val="B2026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AB7DD2"/>
    <w:multiLevelType w:val="multilevel"/>
    <w:tmpl w:val="6838BD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43473A97"/>
    <w:multiLevelType w:val="hybridMultilevel"/>
    <w:tmpl w:val="FD6CE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AE040D"/>
    <w:multiLevelType w:val="hybridMultilevel"/>
    <w:tmpl w:val="B238A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Аристова Вера">
    <w15:presenceInfo w15:providerId="AD" w15:userId="S-1-5-21-786722839-2810560312-2866669444-219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E2BAE"/>
    <w:rsid w:val="00012264"/>
    <w:rsid w:val="0001571F"/>
    <w:rsid w:val="00032C4B"/>
    <w:rsid w:val="00075B47"/>
    <w:rsid w:val="0009433C"/>
    <w:rsid w:val="000A7F3A"/>
    <w:rsid w:val="000F640F"/>
    <w:rsid w:val="00102412"/>
    <w:rsid w:val="001034F3"/>
    <w:rsid w:val="00123620"/>
    <w:rsid w:val="00123B18"/>
    <w:rsid w:val="001271DD"/>
    <w:rsid w:val="00133B60"/>
    <w:rsid w:val="00135ADF"/>
    <w:rsid w:val="00153F26"/>
    <w:rsid w:val="001652FF"/>
    <w:rsid w:val="00181D63"/>
    <w:rsid w:val="00186EBC"/>
    <w:rsid w:val="001C5716"/>
    <w:rsid w:val="001D4545"/>
    <w:rsid w:val="001D7874"/>
    <w:rsid w:val="001E0056"/>
    <w:rsid w:val="001E2BAE"/>
    <w:rsid w:val="001E35AE"/>
    <w:rsid w:val="001F3707"/>
    <w:rsid w:val="001F7EA1"/>
    <w:rsid w:val="00201E84"/>
    <w:rsid w:val="002062AC"/>
    <w:rsid w:val="0023546D"/>
    <w:rsid w:val="0024565E"/>
    <w:rsid w:val="002872A9"/>
    <w:rsid w:val="002D6D8E"/>
    <w:rsid w:val="003122E2"/>
    <w:rsid w:val="00336594"/>
    <w:rsid w:val="0039665C"/>
    <w:rsid w:val="003A51B0"/>
    <w:rsid w:val="003C6C50"/>
    <w:rsid w:val="00430C33"/>
    <w:rsid w:val="00437E4F"/>
    <w:rsid w:val="004403DE"/>
    <w:rsid w:val="00462869"/>
    <w:rsid w:val="00470770"/>
    <w:rsid w:val="00471CEC"/>
    <w:rsid w:val="004738A6"/>
    <w:rsid w:val="004773BB"/>
    <w:rsid w:val="004B66A3"/>
    <w:rsid w:val="004C46A3"/>
    <w:rsid w:val="004F640C"/>
    <w:rsid w:val="00535415"/>
    <w:rsid w:val="005570A7"/>
    <w:rsid w:val="0055784D"/>
    <w:rsid w:val="0057549D"/>
    <w:rsid w:val="005D7463"/>
    <w:rsid w:val="005F45C4"/>
    <w:rsid w:val="005F6D92"/>
    <w:rsid w:val="005F7B69"/>
    <w:rsid w:val="006257D4"/>
    <w:rsid w:val="00635757"/>
    <w:rsid w:val="00654E31"/>
    <w:rsid w:val="00672AB0"/>
    <w:rsid w:val="00676E39"/>
    <w:rsid w:val="006A63BB"/>
    <w:rsid w:val="006B2C78"/>
    <w:rsid w:val="006E0199"/>
    <w:rsid w:val="006E4DBF"/>
    <w:rsid w:val="00705E57"/>
    <w:rsid w:val="00710F91"/>
    <w:rsid w:val="0075504E"/>
    <w:rsid w:val="007D7936"/>
    <w:rsid w:val="007E0311"/>
    <w:rsid w:val="007E264A"/>
    <w:rsid w:val="0080145F"/>
    <w:rsid w:val="00826719"/>
    <w:rsid w:val="008555E1"/>
    <w:rsid w:val="00883F75"/>
    <w:rsid w:val="008A1B04"/>
    <w:rsid w:val="008E7467"/>
    <w:rsid w:val="008F45A0"/>
    <w:rsid w:val="009077CD"/>
    <w:rsid w:val="00935084"/>
    <w:rsid w:val="009544DB"/>
    <w:rsid w:val="00961D96"/>
    <w:rsid w:val="00962063"/>
    <w:rsid w:val="00964AAD"/>
    <w:rsid w:val="0096566C"/>
    <w:rsid w:val="009A25CE"/>
    <w:rsid w:val="009B516F"/>
    <w:rsid w:val="009D67F0"/>
    <w:rsid w:val="009E5A89"/>
    <w:rsid w:val="009E69F1"/>
    <w:rsid w:val="009E7ABB"/>
    <w:rsid w:val="009F250E"/>
    <w:rsid w:val="009F6FD6"/>
    <w:rsid w:val="00A241F8"/>
    <w:rsid w:val="00A36A5A"/>
    <w:rsid w:val="00A62219"/>
    <w:rsid w:val="00A70281"/>
    <w:rsid w:val="00A923F6"/>
    <w:rsid w:val="00A931EE"/>
    <w:rsid w:val="00A938A3"/>
    <w:rsid w:val="00A97C2A"/>
    <w:rsid w:val="00AF379E"/>
    <w:rsid w:val="00AF5BDD"/>
    <w:rsid w:val="00B047EE"/>
    <w:rsid w:val="00B144C8"/>
    <w:rsid w:val="00B34455"/>
    <w:rsid w:val="00B52F77"/>
    <w:rsid w:val="00B53DF8"/>
    <w:rsid w:val="00B53E7F"/>
    <w:rsid w:val="00B546C4"/>
    <w:rsid w:val="00B550E3"/>
    <w:rsid w:val="00B777CF"/>
    <w:rsid w:val="00B862F5"/>
    <w:rsid w:val="00BA2DD9"/>
    <w:rsid w:val="00BB08A1"/>
    <w:rsid w:val="00BB7FA4"/>
    <w:rsid w:val="00BC4075"/>
    <w:rsid w:val="00BD2E4C"/>
    <w:rsid w:val="00C1640D"/>
    <w:rsid w:val="00C40F52"/>
    <w:rsid w:val="00C6144F"/>
    <w:rsid w:val="00C741B9"/>
    <w:rsid w:val="00C8443F"/>
    <w:rsid w:val="00C93544"/>
    <w:rsid w:val="00CB1A48"/>
    <w:rsid w:val="00CF37C8"/>
    <w:rsid w:val="00D33EE6"/>
    <w:rsid w:val="00D437A0"/>
    <w:rsid w:val="00D45805"/>
    <w:rsid w:val="00D51D82"/>
    <w:rsid w:val="00D53DC6"/>
    <w:rsid w:val="00D563B3"/>
    <w:rsid w:val="00D664B2"/>
    <w:rsid w:val="00DB139A"/>
    <w:rsid w:val="00DD26AE"/>
    <w:rsid w:val="00DD3E0D"/>
    <w:rsid w:val="00DF4BFF"/>
    <w:rsid w:val="00E065AE"/>
    <w:rsid w:val="00E0758B"/>
    <w:rsid w:val="00E121F1"/>
    <w:rsid w:val="00E41029"/>
    <w:rsid w:val="00E632F4"/>
    <w:rsid w:val="00E872EE"/>
    <w:rsid w:val="00EA6216"/>
    <w:rsid w:val="00EA702F"/>
    <w:rsid w:val="00EB6F09"/>
    <w:rsid w:val="00EC5AAA"/>
    <w:rsid w:val="00ED0A15"/>
    <w:rsid w:val="00EE614B"/>
    <w:rsid w:val="00EE6B2E"/>
    <w:rsid w:val="00F3270C"/>
    <w:rsid w:val="00F60D75"/>
    <w:rsid w:val="00F76E58"/>
    <w:rsid w:val="00F77EE0"/>
    <w:rsid w:val="00F94FB7"/>
    <w:rsid w:val="00FB7156"/>
    <w:rsid w:val="00FD69F4"/>
    <w:rsid w:val="00FD74D5"/>
    <w:rsid w:val="00FE1C5B"/>
    <w:rsid w:val="00FE4323"/>
    <w:rsid w:val="00FE5213"/>
    <w:rsid w:val="00FE6CF6"/>
    <w:rsid w:val="00FE6E87"/>
    <w:rsid w:val="00FE7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BAE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3A51B0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3A51B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3A51B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A51B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A51B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A5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A51B0"/>
    <w:rPr>
      <w:rFonts w:ascii="Segoe UI" w:hAnsi="Segoe UI" w:cs="Segoe UI"/>
      <w:sz w:val="18"/>
      <w:szCs w:val="18"/>
    </w:rPr>
  </w:style>
  <w:style w:type="paragraph" w:styleId="ab">
    <w:name w:val="Revision"/>
    <w:hidden/>
    <w:uiPriority w:val="99"/>
    <w:semiHidden/>
    <w:rsid w:val="00E065AE"/>
    <w:pPr>
      <w:spacing w:after="0" w:line="240" w:lineRule="auto"/>
    </w:pPr>
  </w:style>
  <w:style w:type="paragraph" w:styleId="ac">
    <w:name w:val="header"/>
    <w:basedOn w:val="a"/>
    <w:link w:val="ad"/>
    <w:uiPriority w:val="99"/>
    <w:semiHidden/>
    <w:unhideWhenUsed/>
    <w:rsid w:val="003C6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C6C50"/>
  </w:style>
  <w:style w:type="paragraph" w:styleId="ae">
    <w:name w:val="footer"/>
    <w:basedOn w:val="a"/>
    <w:link w:val="af"/>
    <w:uiPriority w:val="99"/>
    <w:semiHidden/>
    <w:unhideWhenUsed/>
    <w:rsid w:val="003C6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3C6C50"/>
  </w:style>
  <w:style w:type="character" w:styleId="af0">
    <w:name w:val="Hyperlink"/>
    <w:basedOn w:val="a0"/>
    <w:uiPriority w:val="99"/>
    <w:unhideWhenUsed/>
    <w:rsid w:val="001C5716"/>
    <w:rPr>
      <w:color w:val="0000FF" w:themeColor="hyperlink"/>
      <w:u w:val="single"/>
    </w:rPr>
  </w:style>
  <w:style w:type="paragraph" w:styleId="af1">
    <w:name w:val="No Spacing"/>
    <w:uiPriority w:val="1"/>
    <w:qFormat/>
    <w:rsid w:val="005F6D9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BAE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3A51B0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3A51B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3A51B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A51B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A51B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A5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A51B0"/>
    <w:rPr>
      <w:rFonts w:ascii="Segoe UI" w:hAnsi="Segoe UI" w:cs="Segoe UI"/>
      <w:sz w:val="18"/>
      <w:szCs w:val="18"/>
    </w:rPr>
  </w:style>
  <w:style w:type="paragraph" w:styleId="ab">
    <w:name w:val="Revision"/>
    <w:hidden/>
    <w:uiPriority w:val="99"/>
    <w:semiHidden/>
    <w:rsid w:val="00E065AE"/>
    <w:pPr>
      <w:spacing w:after="0" w:line="240" w:lineRule="auto"/>
    </w:pPr>
  </w:style>
  <w:style w:type="paragraph" w:styleId="ac">
    <w:name w:val="header"/>
    <w:basedOn w:val="a"/>
    <w:link w:val="ad"/>
    <w:uiPriority w:val="99"/>
    <w:semiHidden/>
    <w:unhideWhenUsed/>
    <w:rsid w:val="003C6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C6C50"/>
  </w:style>
  <w:style w:type="paragraph" w:styleId="ae">
    <w:name w:val="footer"/>
    <w:basedOn w:val="a"/>
    <w:link w:val="af"/>
    <w:uiPriority w:val="99"/>
    <w:semiHidden/>
    <w:unhideWhenUsed/>
    <w:rsid w:val="003C6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3C6C50"/>
  </w:style>
  <w:style w:type="character" w:styleId="af0">
    <w:name w:val="Hyperlink"/>
    <w:basedOn w:val="a0"/>
    <w:uiPriority w:val="99"/>
    <w:unhideWhenUsed/>
    <w:rsid w:val="001C57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0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4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371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42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29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041841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85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73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58702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858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674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427420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929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925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0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1349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7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B035E-09E5-4D1E-8BE1-9D67E41CD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10</Pages>
  <Words>2854</Words>
  <Characters>16274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gantseva</dc:creator>
  <cp:lastModifiedBy>gantseva</cp:lastModifiedBy>
  <cp:revision>16</cp:revision>
  <dcterms:created xsi:type="dcterms:W3CDTF">2018-12-14T10:24:00Z</dcterms:created>
  <dcterms:modified xsi:type="dcterms:W3CDTF">2019-09-19T12:11:00Z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